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7B089B" w14:textId="6CBDA0A8" w:rsidR="00A22959" w:rsidRDefault="00A22959" w:rsidP="00A22959">
      <w:pPr>
        <w:pStyle w:val="Heading1"/>
        <w:keepNext/>
      </w:pPr>
      <w:bookmarkStart w:id="0" w:name="_Hlk44672633"/>
    </w:p>
    <w:p w14:paraId="5AD1D705" w14:textId="259ECC48" w:rsidR="00E15A99" w:rsidRDefault="00E15A99" w:rsidP="00A0262C">
      <w:pPr>
        <w:rPr>
          <w:noProof/>
          <w:lang w:eastAsia="en-GB"/>
        </w:rPr>
      </w:pPr>
    </w:p>
    <w:p w14:paraId="4886DB32" w14:textId="2A36EEA6" w:rsidR="00791016" w:rsidRDefault="00287F14" w:rsidP="00B00842">
      <w:pPr>
        <w:rPr>
          <w:rFonts w:cs="Arial"/>
          <w:b/>
          <w:bCs/>
          <w:color w:val="0095D5" w:themeColor="accent1"/>
          <w:szCs w:val="18"/>
        </w:rPr>
      </w:pPr>
      <w:r w:rsidRPr="00287F14">
        <w:rPr>
          <w:rFonts w:cs="Arial"/>
          <w:b/>
          <w:bCs/>
          <w:color w:val="0095D5" w:themeColor="accent1"/>
          <w:szCs w:val="18"/>
        </w:rPr>
        <w:t>Sennheiser to spotlight Spectera at PLASA Focus Leeds 2026</w:t>
      </w:r>
    </w:p>
    <w:p w14:paraId="5869C601" w14:textId="2633C5CB" w:rsidR="00B00842" w:rsidRDefault="00537FF1" w:rsidP="00B00842">
      <w:pPr>
        <w:rPr>
          <w:rFonts w:cs="Arial"/>
          <w:b/>
          <w:bCs/>
          <w:color w:val="000000"/>
          <w:szCs w:val="18"/>
        </w:rPr>
      </w:pPr>
      <w:r w:rsidRPr="00537FF1">
        <w:rPr>
          <w:rFonts w:cs="Arial"/>
          <w:b/>
          <w:bCs/>
          <w:color w:val="000000"/>
          <w:szCs w:val="18"/>
        </w:rPr>
        <w:t>Bidirectional wideband wireless system takes centre stage for live production</w:t>
      </w:r>
      <w:r w:rsidR="0038111F">
        <w:rPr>
          <w:rFonts w:cs="Arial"/>
          <w:b/>
          <w:bCs/>
          <w:color w:val="000000"/>
          <w:szCs w:val="18"/>
        </w:rPr>
        <w:t>,</w:t>
      </w:r>
      <w:r w:rsidRPr="00537FF1">
        <w:rPr>
          <w:rFonts w:cs="Arial"/>
          <w:b/>
          <w:bCs/>
          <w:color w:val="000000"/>
          <w:szCs w:val="18"/>
        </w:rPr>
        <w:t xml:space="preserve"> broadcast</w:t>
      </w:r>
      <w:r w:rsidR="0038111F">
        <w:rPr>
          <w:rFonts w:cs="Arial"/>
          <w:b/>
          <w:bCs/>
          <w:color w:val="000000"/>
          <w:szCs w:val="18"/>
        </w:rPr>
        <w:t xml:space="preserve"> and theatre </w:t>
      </w:r>
      <w:r w:rsidRPr="00537FF1">
        <w:rPr>
          <w:rFonts w:cs="Arial"/>
          <w:b/>
          <w:bCs/>
          <w:color w:val="000000"/>
          <w:szCs w:val="18"/>
        </w:rPr>
        <w:t>applications</w:t>
      </w:r>
    </w:p>
    <w:p w14:paraId="62F01398" w14:textId="77777777" w:rsidR="00791016" w:rsidRPr="00791016" w:rsidRDefault="00791016" w:rsidP="00B00842">
      <w:pPr>
        <w:rPr>
          <w:rStyle w:val="Strong"/>
          <w:szCs w:val="18"/>
        </w:rPr>
      </w:pPr>
    </w:p>
    <w:p w14:paraId="5508B209" w14:textId="39CC32CF" w:rsidR="0038111F" w:rsidRPr="000910EC" w:rsidRDefault="00EA162F" w:rsidP="00287F14">
      <w:pPr>
        <w:rPr>
          <w:b/>
          <w:bCs/>
        </w:rPr>
      </w:pPr>
      <w:r w:rsidRPr="006A17B8">
        <w:rPr>
          <w:rStyle w:val="Strong"/>
        </w:rPr>
        <w:t>Marlow</w:t>
      </w:r>
      <w:r w:rsidR="00B00842" w:rsidRPr="006A17B8">
        <w:rPr>
          <w:rStyle w:val="Strong"/>
        </w:rPr>
        <w:t>,</w:t>
      </w:r>
      <w:r w:rsidRPr="006A17B8">
        <w:rPr>
          <w:rStyle w:val="Strong"/>
        </w:rPr>
        <w:t xml:space="preserve"> UK</w:t>
      </w:r>
      <w:r w:rsidR="00992054" w:rsidRPr="006A17B8">
        <w:rPr>
          <w:rStyle w:val="Strong"/>
        </w:rPr>
        <w:t>,</w:t>
      </w:r>
      <w:r w:rsidR="006A17B8" w:rsidRPr="006A17B8">
        <w:rPr>
          <w:rStyle w:val="Strong"/>
        </w:rPr>
        <w:t xml:space="preserve"> </w:t>
      </w:r>
      <w:r w:rsidR="006A17B8">
        <w:rPr>
          <w:rStyle w:val="Strong"/>
        </w:rPr>
        <w:t xml:space="preserve">April </w:t>
      </w:r>
      <w:r w:rsidR="00B00842" w:rsidRPr="007E4184">
        <w:rPr>
          <w:rStyle w:val="Strong"/>
        </w:rPr>
        <w:t>202</w:t>
      </w:r>
      <w:r w:rsidR="006A17B8" w:rsidRPr="007E4184">
        <w:rPr>
          <w:rStyle w:val="Strong"/>
        </w:rPr>
        <w:t>6</w:t>
      </w:r>
      <w:r w:rsidR="00B00842" w:rsidRPr="00D40199">
        <w:rPr>
          <w:rStyle w:val="Strong"/>
        </w:rPr>
        <w:t xml:space="preserve"> –</w:t>
      </w:r>
      <w:r w:rsidR="00B9439F" w:rsidRPr="00D40199">
        <w:rPr>
          <w:rFonts w:cs="Arial"/>
          <w:b/>
          <w:bCs/>
          <w:color w:val="000000"/>
          <w:szCs w:val="18"/>
        </w:rPr>
        <w:t xml:space="preserve"> </w:t>
      </w:r>
      <w:r w:rsidR="00D40199" w:rsidRPr="00D40199">
        <w:rPr>
          <w:b/>
          <w:bCs/>
        </w:rPr>
        <w:t xml:space="preserve">Sennheiser will return to </w:t>
      </w:r>
      <w:r w:rsidR="002A5886" w:rsidRPr="00D40199">
        <w:rPr>
          <w:b/>
          <w:bCs/>
        </w:rPr>
        <w:t xml:space="preserve">Leeds </w:t>
      </w:r>
      <w:r w:rsidR="002A5886">
        <w:rPr>
          <w:b/>
          <w:bCs/>
        </w:rPr>
        <w:t xml:space="preserve">for </w:t>
      </w:r>
      <w:r w:rsidR="00D40199" w:rsidRPr="00D40199">
        <w:rPr>
          <w:b/>
          <w:bCs/>
        </w:rPr>
        <w:t xml:space="preserve">PLASA Focus 2026, one of the UK’s key meeting points for the live production and entertainment technology industry. With professionals from across theatre, live events, broadcast and installation coming together to discover the latest production innovations, the show offers the perfect setting for Sennheiser to highlight Spectera and other wireless solutions built for the demands of modern live </w:t>
      </w:r>
      <w:r w:rsidR="00D40199" w:rsidRPr="00304DB5">
        <w:rPr>
          <w:b/>
          <w:bCs/>
        </w:rPr>
        <w:t>environments</w:t>
      </w:r>
      <w:r w:rsidR="00304DB5" w:rsidRPr="00796DEE">
        <w:rPr>
          <w:b/>
          <w:bCs/>
        </w:rPr>
        <w:t xml:space="preserve">, </w:t>
      </w:r>
      <w:r w:rsidR="00304DB5" w:rsidRPr="000910EC">
        <w:rPr>
          <w:b/>
          <w:bCs/>
        </w:rPr>
        <w:t>while also introducing visitors to selected recent additions to its wider portfolio, including the newly announced HD 480 PRO closed-back headphones.</w:t>
      </w:r>
    </w:p>
    <w:p w14:paraId="28E1C30A" w14:textId="77777777" w:rsidR="00763ED4" w:rsidRDefault="00763ED4" w:rsidP="00287F14">
      <w:pPr>
        <w:rPr>
          <w:rFonts w:cs="Times New Roman"/>
          <w:lang w:eastAsia="en-GB"/>
        </w:rPr>
      </w:pPr>
    </w:p>
    <w:p w14:paraId="2DFF88D5" w14:textId="77777777" w:rsidR="00763ED4" w:rsidRPr="00763ED4" w:rsidRDefault="00763ED4" w:rsidP="00763ED4">
      <w:pPr>
        <w:rPr>
          <w:rFonts w:cs="Times New Roman"/>
          <w:lang w:eastAsia="en-GB"/>
        </w:rPr>
      </w:pPr>
      <w:r w:rsidRPr="00763ED4">
        <w:rPr>
          <w:rFonts w:cs="Times New Roman"/>
          <w:lang w:eastAsia="en-GB"/>
        </w:rPr>
        <w:t xml:space="preserve">At the heart of Sennheiser’s presentation is Spectera, the world’s first wideband, bidirectional digital wireless ecosystem, enabling simultaneous audio transmission, system control and monitoring within a single RF channel. It allows up to 64 channels (32 in / 32 out) of simultaneous audio transmission, monitoring and control within a single rack unit, significantly reducing RF complexity and improving stability. </w:t>
      </w:r>
      <w:proofErr w:type="spellStart"/>
      <w:r w:rsidRPr="00763ED4">
        <w:rPr>
          <w:rFonts w:cs="Times New Roman"/>
          <w:lang w:eastAsia="en-GB"/>
        </w:rPr>
        <w:t>Spectera’s</w:t>
      </w:r>
      <w:proofErr w:type="spellEnd"/>
      <w:r w:rsidRPr="00763ED4">
        <w:rPr>
          <w:rFonts w:cs="Times New Roman"/>
          <w:lang w:eastAsia="en-GB"/>
        </w:rPr>
        <w:t xml:space="preserve"> bidirectional bodypacks can handle both in-ear monitor and mic/line signals simultaneously, while its flexible Audio Link modes allow users to optimise latency, audio quality and link performance according to the needs of each production.</w:t>
      </w:r>
    </w:p>
    <w:p w14:paraId="005A969B" w14:textId="77777777" w:rsidR="006665F8" w:rsidRDefault="006665F8" w:rsidP="00763ED4">
      <w:pPr>
        <w:rPr>
          <w:rFonts w:cs="Times New Roman"/>
          <w:lang w:eastAsia="en-GB"/>
        </w:rPr>
      </w:pPr>
    </w:p>
    <w:p w14:paraId="546D3A1F" w14:textId="60CDDB16" w:rsidR="006665F8" w:rsidRPr="006665F8" w:rsidRDefault="006665F8" w:rsidP="006665F8">
      <w:pPr>
        <w:rPr>
          <w:rFonts w:cs="Times New Roman"/>
          <w:lang w:eastAsia="en-GB"/>
        </w:rPr>
      </w:pPr>
      <w:r w:rsidRPr="006665F8">
        <w:rPr>
          <w:rFonts w:cs="Times New Roman"/>
          <w:lang w:eastAsia="en-GB"/>
        </w:rPr>
        <w:t xml:space="preserve">Already proving itself across a broad range of demanding live and broadcast applications, Spectera is set to play a central role at the Eurovision Song Contest 2026 (ESC 2026) in Vienna, where Sennheiser and </w:t>
      </w:r>
      <w:proofErr w:type="spellStart"/>
      <w:r w:rsidRPr="006665F8">
        <w:rPr>
          <w:rFonts w:cs="Times New Roman"/>
          <w:lang w:eastAsia="en-GB"/>
        </w:rPr>
        <w:t>Agorà</w:t>
      </w:r>
      <w:proofErr w:type="spellEnd"/>
      <w:r w:rsidRPr="006665F8">
        <w:rPr>
          <w:rFonts w:cs="Times New Roman"/>
          <w:lang w:eastAsia="en-GB"/>
        </w:rPr>
        <w:t xml:space="preserve"> are supporting host broadcaster ORF with the largest Spectera deployment to date. For the event, Sennheiser will deliver its biggest Spectera set-up so far, including manufacturing samples of the </w:t>
      </w:r>
      <w:r w:rsidR="005F0B70">
        <w:rPr>
          <w:rFonts w:cs="Times New Roman"/>
          <w:lang w:eastAsia="en-GB"/>
        </w:rPr>
        <w:t>soon</w:t>
      </w:r>
      <w:r w:rsidRPr="006665F8">
        <w:rPr>
          <w:rFonts w:cs="Times New Roman"/>
          <w:lang w:eastAsia="en-GB"/>
        </w:rPr>
        <w:t>-to-be-launched handheld transmitter, as well as a dedicated firmware variant developed to meet the specific requirements of the production.</w:t>
      </w:r>
    </w:p>
    <w:p w14:paraId="7D5B990A" w14:textId="77777777" w:rsidR="006665F8" w:rsidRPr="006665F8" w:rsidRDefault="006665F8" w:rsidP="006665F8">
      <w:pPr>
        <w:rPr>
          <w:rFonts w:cs="Times New Roman"/>
          <w:lang w:eastAsia="en-GB"/>
        </w:rPr>
      </w:pPr>
    </w:p>
    <w:p w14:paraId="59A7CAAB" w14:textId="4ECDD898" w:rsidR="00304DB5" w:rsidRDefault="006665F8" w:rsidP="006665F8">
      <w:pPr>
        <w:rPr>
          <w:rFonts w:cs="Times New Roman"/>
          <w:lang w:eastAsia="en-GB"/>
        </w:rPr>
      </w:pPr>
      <w:r w:rsidRPr="006665F8">
        <w:rPr>
          <w:rFonts w:cs="Times New Roman"/>
          <w:lang w:eastAsia="en-GB"/>
        </w:rPr>
        <w:t xml:space="preserve">Beyond ESC, Spectera has also been deployed across a growing number of high-profile productions and tours, including work with </w:t>
      </w:r>
      <w:r w:rsidR="005F0B70">
        <w:rPr>
          <w:rFonts w:cs="Times New Roman"/>
          <w:lang w:eastAsia="en-GB"/>
        </w:rPr>
        <w:t xml:space="preserve">Ed Sheeran, </w:t>
      </w:r>
      <w:r w:rsidRPr="006665F8">
        <w:rPr>
          <w:rFonts w:cs="Times New Roman"/>
          <w:lang w:eastAsia="en-GB"/>
        </w:rPr>
        <w:t>Sam Smith, Sam Ryder, Racoon, Secret Cinema’s Grease, Arcadia’s Dragonfly at Glastonbury, Lollapalooza Chile,</w:t>
      </w:r>
      <w:r w:rsidR="00CE42BD">
        <w:rPr>
          <w:rFonts w:cs="Times New Roman"/>
          <w:lang w:eastAsia="en-GB"/>
        </w:rPr>
        <w:t xml:space="preserve"> </w:t>
      </w:r>
      <w:r w:rsidRPr="006665F8">
        <w:rPr>
          <w:rFonts w:cs="Times New Roman"/>
          <w:lang w:eastAsia="en-GB"/>
        </w:rPr>
        <w:t xml:space="preserve">Australia’s </w:t>
      </w:r>
      <w:r w:rsidRPr="006665F8">
        <w:rPr>
          <w:rFonts w:cs="Times New Roman"/>
          <w:lang w:eastAsia="en-GB"/>
        </w:rPr>
        <w:lastRenderedPageBreak/>
        <w:t>broadcast operations, the restoration of Notre-Dame de Paris, and the broadcast debut of the Spectera handheld at Super Bowl LX.</w:t>
      </w:r>
    </w:p>
    <w:p w14:paraId="08AD57E1" w14:textId="77777777" w:rsidR="00304DB5" w:rsidRDefault="00304DB5" w:rsidP="006665F8">
      <w:pPr>
        <w:rPr>
          <w:rFonts w:cs="Times New Roman"/>
          <w:lang w:eastAsia="en-GB"/>
        </w:rPr>
      </w:pPr>
    </w:p>
    <w:p w14:paraId="22E90B57" w14:textId="440E7395" w:rsidR="00304DB5" w:rsidRPr="00763ED4" w:rsidRDefault="00304DB5" w:rsidP="006665F8">
      <w:pPr>
        <w:rPr>
          <w:rFonts w:cs="Times New Roman"/>
          <w:lang w:eastAsia="en-GB"/>
        </w:rPr>
      </w:pPr>
      <w:r w:rsidRPr="00304DB5">
        <w:rPr>
          <w:rFonts w:cs="Times New Roman"/>
          <w:lang w:eastAsia="en-GB"/>
        </w:rPr>
        <w:t>Also featured at the show will be the newly announced HD 480 PRO, Sennheiser’s new closed-back professional headphones developed for critical monitoring across studio and live production environments. Designed to deliver the isolation benefits of a closed-back design without compromising monitoring accuracy, the HD 480 PRO combines precise, reliable low-frequency reproduction with a detailed, transparent sound signature and high wearing comfort for extended sessions. This makes it well suited to recording, tracking, editing and mobile production, as well as broader professional monitoring applications for engineers, producers and creators.</w:t>
      </w:r>
    </w:p>
    <w:p w14:paraId="435580B0" w14:textId="77777777" w:rsidR="00763ED4" w:rsidRPr="00763ED4" w:rsidRDefault="00763ED4" w:rsidP="00763ED4">
      <w:pPr>
        <w:rPr>
          <w:rFonts w:cs="Times New Roman"/>
          <w:lang w:eastAsia="en-GB"/>
        </w:rPr>
      </w:pPr>
    </w:p>
    <w:p w14:paraId="2259879D" w14:textId="633731A3" w:rsidR="00304DB5" w:rsidRPr="00287F14" w:rsidRDefault="00763ED4" w:rsidP="00304DB5">
      <w:pPr>
        <w:rPr>
          <w:rFonts w:cs="Times New Roman"/>
          <w:lang w:eastAsia="en-GB"/>
        </w:rPr>
      </w:pPr>
      <w:r w:rsidRPr="00763ED4">
        <w:rPr>
          <w:rFonts w:cs="Times New Roman"/>
          <w:lang w:eastAsia="en-GB"/>
        </w:rPr>
        <w:t>Kevin Gwyther-Brown, Business Development Manager at Sennheiser, co</w:t>
      </w:r>
      <w:r w:rsidR="006665F8">
        <w:rPr>
          <w:rFonts w:cs="Times New Roman"/>
          <w:lang w:eastAsia="en-GB"/>
        </w:rPr>
        <w:t xml:space="preserve">ncludes: </w:t>
      </w:r>
      <w:r w:rsidRPr="00763ED4">
        <w:rPr>
          <w:rFonts w:cs="Times New Roman"/>
          <w:lang w:eastAsia="en-GB"/>
        </w:rPr>
        <w:t>“We are delighted to return to this year’s PLASA Focus Show and showcase Spectera, our ground</w:t>
      </w:r>
      <w:r w:rsidR="006665F8">
        <w:rPr>
          <w:rFonts w:cs="Times New Roman"/>
          <w:lang w:eastAsia="en-GB"/>
        </w:rPr>
        <w:t>-</w:t>
      </w:r>
      <w:r w:rsidRPr="00763ED4">
        <w:rPr>
          <w:rFonts w:cs="Times New Roman"/>
          <w:lang w:eastAsia="en-GB"/>
        </w:rPr>
        <w:t>breaking bidirectional wireless system. It’s a fantastic opportunity to connect with both long-standing customers</w:t>
      </w:r>
      <w:r w:rsidR="00304DB5">
        <w:rPr>
          <w:rFonts w:cs="Times New Roman"/>
          <w:lang w:eastAsia="en-GB"/>
        </w:rPr>
        <w:t>, meet n</w:t>
      </w:r>
      <w:r w:rsidRPr="00763ED4">
        <w:rPr>
          <w:rFonts w:cs="Times New Roman"/>
          <w:lang w:eastAsia="en-GB"/>
        </w:rPr>
        <w:t xml:space="preserve">ew industry friends, and to demonstrate how </w:t>
      </w:r>
      <w:proofErr w:type="spellStart"/>
      <w:r w:rsidR="00304DB5">
        <w:t>Spectera’s</w:t>
      </w:r>
      <w:proofErr w:type="spellEnd"/>
      <w:r w:rsidR="00304DB5">
        <w:t xml:space="preserve"> bidirectional wideband approach is helping to streamline wireless workflows across live production, broadcast and theatre applications, while also giving visitors a closer look at the wider Sennheiser portfolio for professional live environments.”</w:t>
      </w:r>
    </w:p>
    <w:p w14:paraId="68C695C6" w14:textId="77777777" w:rsidR="00287F14" w:rsidRDefault="00287F14" w:rsidP="00287F14">
      <w:pPr>
        <w:rPr>
          <w:rFonts w:cs="Times New Roman"/>
          <w:lang w:eastAsia="en-GB"/>
        </w:rPr>
      </w:pPr>
    </w:p>
    <w:p w14:paraId="0B42A895" w14:textId="7A6A7A3A" w:rsidR="00D40199" w:rsidRDefault="006665F8" w:rsidP="00D40199">
      <w:r w:rsidRPr="006665F8">
        <w:t xml:space="preserve">Visitors can find Sennheiser at Stand N-C00, while additional Sennheiser solutions will be showcased on </w:t>
      </w:r>
      <w:proofErr w:type="spellStart"/>
      <w:r w:rsidRPr="006665F8">
        <w:t>Leisuretec’s</w:t>
      </w:r>
      <w:proofErr w:type="spellEnd"/>
      <w:r w:rsidRPr="006665F8">
        <w:t xml:space="preserve"> Stand N-C03 on 12th and 13th May.</w:t>
      </w:r>
    </w:p>
    <w:p w14:paraId="1F5E99E5" w14:textId="77777777" w:rsidR="00D40199" w:rsidRPr="002E2DA1" w:rsidRDefault="00D40199" w:rsidP="00287F14">
      <w:pPr>
        <w:rPr>
          <w:rFonts w:cs="Times New Roman"/>
          <w:lang w:eastAsia="en-GB"/>
        </w:rPr>
      </w:pPr>
    </w:p>
    <w:p w14:paraId="39E00B81" w14:textId="5E25C475" w:rsidR="009E3753" w:rsidRDefault="009E3753" w:rsidP="005049DF">
      <w:pPr>
        <w:rPr>
          <w:lang w:eastAsia="en-GB"/>
        </w:rPr>
      </w:pPr>
      <w:r>
        <w:rPr>
          <w:lang w:eastAsia="en-GB"/>
        </w:rPr>
        <w:t>[Ends]</w:t>
      </w:r>
    </w:p>
    <w:p w14:paraId="0AEA06F8" w14:textId="77777777" w:rsidR="002E2DA1" w:rsidRDefault="002E2DA1" w:rsidP="00EA162F">
      <w:pPr>
        <w:spacing w:line="240" w:lineRule="auto"/>
      </w:pPr>
      <w:bookmarkStart w:id="1" w:name="_Hlk515635723"/>
      <w:bookmarkEnd w:id="0"/>
    </w:p>
    <w:p w14:paraId="79A8BAF1" w14:textId="77777777" w:rsidR="002E2DA1" w:rsidRDefault="002E2DA1" w:rsidP="00EA162F">
      <w:pPr>
        <w:spacing w:line="240" w:lineRule="auto"/>
      </w:pPr>
    </w:p>
    <w:p w14:paraId="7C0F3444" w14:textId="5918AC01" w:rsidR="00EA162F" w:rsidRPr="00A84F78" w:rsidRDefault="00EA162F" w:rsidP="00EA162F">
      <w:pPr>
        <w:spacing w:line="240" w:lineRule="auto"/>
        <w:rPr>
          <w:lang w:val="en-US"/>
        </w:rPr>
      </w:pPr>
      <w:r w:rsidRPr="00A84F78">
        <w:rPr>
          <w:b/>
          <w:bCs/>
          <w:lang w:val="en-US"/>
        </w:rPr>
        <w:t>About the Sennheiser Brand – 80 Years of Building the Future of Audi</w:t>
      </w:r>
      <w:r>
        <w:rPr>
          <w:b/>
          <w:bCs/>
          <w:lang w:val="en-US"/>
        </w:rPr>
        <w:t>o</w:t>
      </w:r>
    </w:p>
    <w:p w14:paraId="6E550159" w14:textId="5C79A3BC" w:rsidR="00EA162F" w:rsidRPr="00A84F78" w:rsidRDefault="00EA162F" w:rsidP="00EA162F">
      <w:pPr>
        <w:spacing w:line="240" w:lineRule="auto"/>
        <w:rPr>
          <w:lang w:val="en-US"/>
        </w:rPr>
      </w:pPr>
      <w:r w:rsidRPr="00A84F78">
        <w:rPr>
          <w:lang w:val="en-US"/>
        </w:rPr>
        <w:t xml:space="preserve">We live and breathe audio. We are driven by the passion to create audio solutions that make a difference. This passion has taken us from the world’s greatest stages to the quietest listening rooms </w:t>
      </w:r>
      <w:r w:rsidRPr="00A84F78">
        <w:rPr>
          <w:b/>
          <w:bCs/>
          <w:lang w:val="en-US"/>
        </w:rPr>
        <w:t>–</w:t>
      </w:r>
      <w:r w:rsidRPr="00A84F78">
        <w:rPr>
          <w:lang w:val="en-US"/>
        </w:rPr>
        <w:t xml:space="preserve"> and made Sennheiser the name behind audio that doesn’t just sound good: It feels true. In 2025, the Sennheiser brand celebrates its 80th anniversary. Since 1945, </w:t>
      </w:r>
      <w:r w:rsidRPr="00406E21">
        <w:rPr>
          <w:lang w:val="en-US"/>
        </w:rPr>
        <w:t xml:space="preserve">we </w:t>
      </w:r>
      <w:r w:rsidR="004F7DCF" w:rsidRPr="00406E21">
        <w:rPr>
          <w:lang w:val="en-US"/>
        </w:rPr>
        <w:t>have stood</w:t>
      </w:r>
      <w:r w:rsidRPr="00A84F78">
        <w:rPr>
          <w:lang w:val="en-US"/>
        </w:rPr>
        <w:t xml:space="preserve"> for building the future of audio and bringing remarkable sound experiences to our customers.</w:t>
      </w:r>
      <w:r>
        <w:rPr>
          <w:lang w:val="en-US"/>
        </w:rPr>
        <w:t xml:space="preserve"> </w:t>
      </w:r>
      <w:r w:rsidRPr="00A84F78">
        <w:rPr>
          <w:lang w:val="en-US"/>
        </w:rPr>
        <w:t>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w:t>
      </w:r>
      <w:r>
        <w:rPr>
          <w:lang w:val="en-US"/>
        </w:rPr>
        <w:t xml:space="preserve"> </w:t>
      </w:r>
    </w:p>
    <w:p w14:paraId="4E219BB5" w14:textId="77777777" w:rsidR="00EA162F" w:rsidRPr="00A84F78" w:rsidRDefault="00EA162F" w:rsidP="00EA162F">
      <w:pPr>
        <w:spacing w:line="240" w:lineRule="auto"/>
        <w:rPr>
          <w:lang w:val="en-US"/>
        </w:rPr>
      </w:pPr>
    </w:p>
    <w:p w14:paraId="7A5F49A4" w14:textId="77777777" w:rsidR="00EA162F" w:rsidRPr="00810FB1" w:rsidRDefault="00EA162F" w:rsidP="00EA162F">
      <w:pPr>
        <w:spacing w:line="240" w:lineRule="auto"/>
        <w:rPr>
          <w:color w:val="0095D5" w:themeColor="accent1"/>
          <w:szCs w:val="18"/>
        </w:rPr>
      </w:pPr>
      <w:hyperlink r:id="rId11" w:history="1">
        <w:r w:rsidRPr="00810FB1">
          <w:rPr>
            <w:rStyle w:val="Hyperlink"/>
            <w:color w:val="0095D5" w:themeColor="accent1"/>
            <w:szCs w:val="18"/>
            <w:u w:val="none"/>
          </w:rPr>
          <w:t>www.sennheiser.com</w:t>
        </w:r>
      </w:hyperlink>
      <w:r w:rsidRPr="00810FB1">
        <w:rPr>
          <w:color w:val="0095D5" w:themeColor="accent1"/>
          <w:szCs w:val="18"/>
        </w:rPr>
        <w:t xml:space="preserve"> </w:t>
      </w:r>
    </w:p>
    <w:p w14:paraId="3498FF15" w14:textId="77777777" w:rsidR="00EA162F" w:rsidRPr="00810FB1" w:rsidRDefault="00EA162F" w:rsidP="00EA162F">
      <w:pPr>
        <w:spacing w:line="240" w:lineRule="auto"/>
        <w:rPr>
          <w:color w:val="0095D5" w:themeColor="accent1"/>
          <w:szCs w:val="18"/>
        </w:rPr>
      </w:pPr>
      <w:hyperlink r:id="rId12" w:history="1">
        <w:r w:rsidRPr="00810FB1">
          <w:rPr>
            <w:rStyle w:val="Hyperlink"/>
            <w:color w:val="0095D5" w:themeColor="accent1"/>
            <w:szCs w:val="18"/>
            <w:u w:val="none"/>
          </w:rPr>
          <w:t>www.sennheiser-hearing.com</w:t>
        </w:r>
      </w:hyperlink>
    </w:p>
    <w:bookmarkEnd w:id="1"/>
    <w:p w14:paraId="6C7E8EAF" w14:textId="77777777" w:rsidR="00EA162F" w:rsidRPr="00810FB1" w:rsidRDefault="00EA162F" w:rsidP="00EA162F">
      <w:pPr>
        <w:pStyle w:val="About"/>
      </w:pPr>
    </w:p>
    <w:p w14:paraId="7F155AF0" w14:textId="3F2E2EE4" w:rsidR="00EA162F" w:rsidRPr="00810FB1" w:rsidRDefault="007D590F" w:rsidP="00EA162F">
      <w:pPr>
        <w:pStyle w:val="Contact"/>
        <w:rPr>
          <w:b/>
        </w:rPr>
      </w:pPr>
      <w:r>
        <w:rPr>
          <w:b/>
        </w:rPr>
        <w:lastRenderedPageBreak/>
        <w:t>EMEA</w:t>
      </w:r>
      <w:r w:rsidR="00EA162F" w:rsidRPr="00810FB1">
        <w:rPr>
          <w:b/>
        </w:rPr>
        <w:t xml:space="preserve"> Press Contact </w:t>
      </w:r>
    </w:p>
    <w:p w14:paraId="714EA950" w14:textId="7B8AB10A" w:rsidR="00EA162F" w:rsidRPr="00810FB1" w:rsidRDefault="00A22959" w:rsidP="00EA162F">
      <w:pPr>
        <w:pStyle w:val="Contact"/>
        <w:rPr>
          <w:color w:val="0095D5"/>
        </w:rPr>
      </w:pPr>
      <w:r>
        <w:rPr>
          <w:color w:val="0095D5"/>
        </w:rPr>
        <w:t>Maik Robbe</w:t>
      </w:r>
    </w:p>
    <w:p w14:paraId="71C25320" w14:textId="598F9796" w:rsidR="00EA162F" w:rsidRPr="00810FB1" w:rsidRDefault="00A22959" w:rsidP="00EA162F">
      <w:pPr>
        <w:pStyle w:val="Contact"/>
      </w:pPr>
      <w:r w:rsidRPr="00A22959">
        <w:t>Maik.Robbe@sennheiser.com</w:t>
      </w:r>
    </w:p>
    <w:p w14:paraId="145365EA" w14:textId="4274667D" w:rsidR="00141EE7" w:rsidRPr="00EE4A8A" w:rsidRDefault="00EA162F" w:rsidP="00EA162F">
      <w:pPr>
        <w:pStyle w:val="Contact"/>
      </w:pPr>
      <w:r w:rsidRPr="00810FB1">
        <w:t xml:space="preserve">+49 </w:t>
      </w:r>
      <w:r w:rsidRPr="00810FB1">
        <w:rPr>
          <w:noProof/>
        </w:rPr>
        <w:t>(5130) 600 – 1</w:t>
      </w:r>
      <w:r w:rsidR="00A22959">
        <w:rPr>
          <w:noProof/>
        </w:rPr>
        <w:t>028</w:t>
      </w:r>
    </w:p>
    <w:sectPr w:rsidR="00141EE7" w:rsidRPr="00EE4A8A" w:rsidSect="00723055">
      <w:headerReference w:type="default" r:id="rId13"/>
      <w:headerReference w:type="first" r:id="rId14"/>
      <w:footerReference w:type="first" r:id="rId1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55595" w14:textId="77777777" w:rsidR="00D638AE" w:rsidRDefault="00D638AE" w:rsidP="00CA1EB9">
      <w:pPr>
        <w:spacing w:line="240" w:lineRule="auto"/>
      </w:pPr>
      <w:r>
        <w:separator/>
      </w:r>
    </w:p>
  </w:endnote>
  <w:endnote w:type="continuationSeparator" w:id="0">
    <w:p w14:paraId="011F1B23" w14:textId="77777777" w:rsidR="00D638AE" w:rsidRDefault="00D638AE"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5129D86E-2AF7-E146-9878-3A642D5D236E}"/>
  </w:font>
  <w:font w:name="Times New Roman">
    <w:panose1 w:val="02020603050405020304"/>
    <w:charset w:val="00"/>
    <w:family w:val="roman"/>
    <w:pitch w:val="variable"/>
    <w:sig w:usb0="E0002EFF" w:usb1="C000785B" w:usb2="00000009" w:usb3="00000000" w:csb0="000001FF" w:csb1="00000000"/>
    <w:embedRegular r:id="rId2" w:fontKey="{858D12BA-EFE1-5D49-AC49-5A334CBBE593}"/>
    <w:embedBold r:id="rId3" w:fontKey="{ABF46257-8B2B-8343-905E-55A70F57713A}"/>
    <w:embedItalic r:id="rId4" w:fontKey="{97CC82BD-8673-BE4D-B4FE-49AB611669E4}"/>
  </w:font>
  <w:font w:name="Courier New">
    <w:panose1 w:val="02070309020205020404"/>
    <w:charset w:val="00"/>
    <w:family w:val="modern"/>
    <w:pitch w:val="fixed"/>
    <w:sig w:usb0="E0002AFF" w:usb1="C0007843" w:usb2="00000009" w:usb3="00000000" w:csb0="000001FF" w:csb1="00000000"/>
    <w:embedRegular r:id="rId5" w:fontKey="{F0207EF6-1BE5-C648-B2DE-C3ACD4B4542C}"/>
  </w:font>
  <w:font w:name="Wingdings">
    <w:panose1 w:val="05000000000000000000"/>
    <w:charset w:val="4D"/>
    <w:family w:val="decorative"/>
    <w:pitch w:val="variable"/>
    <w:sig w:usb0="00000003" w:usb1="00000000" w:usb2="00000000" w:usb3="00000000" w:csb0="80000001" w:csb1="00000000"/>
    <w:embedRegular r:id="rId6" w:fontKey="{69D7FD4B-8956-2C49-BC5A-71E0D4D603CC}"/>
  </w:font>
  <w:font w:name="Arial">
    <w:panose1 w:val="020B0604020202020204"/>
    <w:charset w:val="00"/>
    <w:family w:val="swiss"/>
    <w:pitch w:val="variable"/>
    <w:sig w:usb0="E0002EFF" w:usb1="C000785B" w:usb2="00000009" w:usb3="00000000" w:csb0="000001FF" w:csb1="00000000"/>
    <w:embedRegular r:id="rId7" w:fontKey="{1DBDAA24-4E2C-E447-931A-0D51379CDDEC}"/>
    <w:embedBold r:id="rId8" w:fontKey="{FEE41541-9D46-7844-ACC4-597CF2F7382F}"/>
  </w:font>
  <w:font w:name="Sennheiser Office">
    <w:altName w:val="Calibri"/>
    <w:panose1 w:val="020B0604020202020204"/>
    <w:charset w:val="00"/>
    <w:family w:val="swiss"/>
    <w:pitch w:val="variable"/>
    <w:sig w:usb0="A00000AF" w:usb1="500020DB" w:usb2="00000000" w:usb3="00000000" w:csb0="00000093" w:csb1="00000000"/>
    <w:embedRegular r:id="rId9" w:fontKey="{AE1D7D36-01DD-DA4C-968C-9F28B597FC90}"/>
    <w:embedBold r:id="rId10" w:fontKey="{5F69BA92-1E0A-6943-B686-7F37E38AC591}"/>
    <w:embedItalic r:id="rId11" w:fontKey="{2375BD92-1A70-824D-928C-5A056DF0FD13}"/>
  </w:font>
  <w:font w:name="Calibri">
    <w:panose1 w:val="020F0502020204030204"/>
    <w:charset w:val="00"/>
    <w:family w:val="swiss"/>
    <w:pitch w:val="variable"/>
    <w:sig w:usb0="E0002AFF" w:usb1="C000247B" w:usb2="00000009" w:usb3="00000000" w:csb0="000001FF" w:csb1="00000000"/>
    <w:embedRegular r:id="rId12" w:fontKey="{1F8C9EF2-0B77-C741-9E1F-5441CA0B73CD}"/>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13" w:fontKey="{B6825B37-AD45-4F4A-AC06-2D0242EBC1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B9D12" w14:textId="7299E397" w:rsidR="00324808" w:rsidRDefault="00324808" w:rsidP="009031C7">
    <w:pPr>
      <w:pStyle w:val="Footer"/>
      <w:tabs>
        <w:tab w:val="left" w:pos="3068"/>
      </w:tabs>
    </w:pPr>
    <w:r>
      <w:rPr>
        <w:noProof/>
        <w:lang w:eastAsia="en-GB"/>
      </w:rPr>
      <w:drawing>
        <wp:anchor distT="0" distB="0" distL="114300" distR="114300" simplePos="0" relativeHeight="251658242" behindDoc="0" locked="1" layoutInCell="1" allowOverlap="1" wp14:anchorId="48447DE4" wp14:editId="069E5FBC">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C2859" w14:textId="77777777" w:rsidR="00D638AE" w:rsidRDefault="00D638AE" w:rsidP="00CA1EB9">
      <w:pPr>
        <w:spacing w:line="240" w:lineRule="auto"/>
      </w:pPr>
      <w:r>
        <w:separator/>
      </w:r>
    </w:p>
  </w:footnote>
  <w:footnote w:type="continuationSeparator" w:id="0">
    <w:p w14:paraId="0B5C13F8" w14:textId="77777777" w:rsidR="00D638AE" w:rsidRDefault="00D638AE"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781B4" w14:textId="3326EADA" w:rsidR="00324808" w:rsidRPr="008E5D5C" w:rsidRDefault="00324808" w:rsidP="008E5D5C">
    <w:pPr>
      <w:pStyle w:val="Header"/>
      <w:rPr>
        <w:color w:val="0095D5" w:themeColor="accent1"/>
      </w:rPr>
    </w:pPr>
    <w:r w:rsidRPr="008E5D5C">
      <w:rPr>
        <w:color w:val="0095D5" w:themeColor="accent1"/>
      </w:rPr>
      <w:t>Press</w:t>
    </w:r>
    <w:r w:rsidRPr="008E5D5C">
      <w:rPr>
        <w:noProof/>
        <w:color w:val="0095D5" w:themeColor="accent1"/>
        <w:lang w:eastAsia="en-GB"/>
      </w:rPr>
      <w:drawing>
        <wp:anchor distT="0" distB="0" distL="114300" distR="114300" simplePos="0" relativeHeight="251658241" behindDoc="0" locked="1" layoutInCell="1" allowOverlap="1" wp14:anchorId="32A86069" wp14:editId="0087735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31039A">
      <w:rPr>
        <w:color w:val="0095D5" w:themeColor="accent1"/>
      </w:rPr>
      <w:t xml:space="preserve"> RELEASE</w:t>
    </w:r>
  </w:p>
  <w:p w14:paraId="6F37CA27" w14:textId="77777777" w:rsidR="00324808" w:rsidRPr="008E5D5C" w:rsidRDefault="009C6584" w:rsidP="008E5D5C">
    <w:pPr>
      <w:pStyle w:val="Header"/>
    </w:pPr>
    <w:r>
      <w:fldChar w:fldCharType="begin"/>
    </w:r>
    <w:r w:rsidR="00324808">
      <w:instrText xml:space="preserve"> PAGE  \* Arabic  \* MERGEFORMAT </w:instrText>
    </w:r>
    <w:r>
      <w:fldChar w:fldCharType="separate"/>
    </w:r>
    <w:r w:rsidR="00450F2E">
      <w:rPr>
        <w:noProof/>
      </w:rPr>
      <w:t>8</w:t>
    </w:r>
    <w:r>
      <w:fldChar w:fldCharType="end"/>
    </w:r>
    <w:r w:rsidR="00324808">
      <w:t>/</w:t>
    </w:r>
    <w:fldSimple w:instr="NUMPAGES  \* Arabic  \* MERGEFORMAT">
      <w:r w:rsidR="00450F2E">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9985D" w14:textId="0D904685" w:rsidR="00324808" w:rsidRPr="008E5D5C" w:rsidRDefault="00324808" w:rsidP="008E5D5C">
    <w:pPr>
      <w:pStyle w:val="Header"/>
      <w:rPr>
        <w:color w:val="0095D5" w:themeColor="accent1"/>
      </w:rPr>
    </w:pPr>
    <w:r w:rsidRPr="008E5D5C">
      <w:rPr>
        <w:color w:val="0095D5" w:themeColor="accent1"/>
      </w:rPr>
      <w:t>Press</w:t>
    </w:r>
    <w:r w:rsidR="0031039A">
      <w:rPr>
        <w:color w:val="0095D5" w:themeColor="accent1"/>
      </w:rPr>
      <w:t xml:space="preserve"> RELEASE</w:t>
    </w:r>
    <w:r w:rsidRPr="008E5D5C">
      <w:rPr>
        <w:noProof/>
        <w:color w:val="0095D5" w:themeColor="accent1"/>
        <w:lang w:eastAsia="en-GB"/>
      </w:rPr>
      <w:drawing>
        <wp:anchor distT="0" distB="0" distL="114300" distR="114300" simplePos="0" relativeHeight="251658240" behindDoc="0" locked="1" layoutInCell="1" allowOverlap="1" wp14:anchorId="67617ABE" wp14:editId="21AEC190">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DB72AE8" w14:textId="77777777" w:rsidR="00324808" w:rsidRPr="008E5D5C" w:rsidRDefault="009C6584" w:rsidP="008E5D5C">
    <w:pPr>
      <w:pStyle w:val="Header"/>
    </w:pPr>
    <w:r>
      <w:fldChar w:fldCharType="begin"/>
    </w:r>
    <w:r w:rsidR="00324808">
      <w:instrText xml:space="preserve"> PAGE  \* Arabic  \* MERGEFORMAT </w:instrText>
    </w:r>
    <w:r>
      <w:fldChar w:fldCharType="separate"/>
    </w:r>
    <w:r w:rsidR="00450F2E">
      <w:rPr>
        <w:noProof/>
      </w:rPr>
      <w:t>1</w:t>
    </w:r>
    <w:r>
      <w:fldChar w:fldCharType="end"/>
    </w:r>
    <w:r w:rsidR="00324808">
      <w:t>/</w:t>
    </w:r>
    <w:fldSimple w:instr="NUMPAGES  \* Arabic  \* MERGEFORMAT">
      <w:r w:rsidR="00450F2E">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2136327">
    <w:abstractNumId w:val="5"/>
  </w:num>
  <w:num w:numId="2" w16cid:durableId="959536284">
    <w:abstractNumId w:val="2"/>
  </w:num>
  <w:num w:numId="3" w16cid:durableId="1875190637">
    <w:abstractNumId w:val="21"/>
  </w:num>
  <w:num w:numId="4" w16cid:durableId="1569532285">
    <w:abstractNumId w:val="4"/>
  </w:num>
  <w:num w:numId="5" w16cid:durableId="402684245">
    <w:abstractNumId w:val="17"/>
  </w:num>
  <w:num w:numId="6" w16cid:durableId="1481533897">
    <w:abstractNumId w:val="8"/>
  </w:num>
  <w:num w:numId="7" w16cid:durableId="13422005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6646753">
    <w:abstractNumId w:val="1"/>
  </w:num>
  <w:num w:numId="9" w16cid:durableId="530651212">
    <w:abstractNumId w:val="13"/>
  </w:num>
  <w:num w:numId="10" w16cid:durableId="667560738">
    <w:abstractNumId w:val="0"/>
  </w:num>
  <w:num w:numId="11" w16cid:durableId="199903759">
    <w:abstractNumId w:val="6"/>
  </w:num>
  <w:num w:numId="12" w16cid:durableId="182941998">
    <w:abstractNumId w:val="14"/>
  </w:num>
  <w:num w:numId="13" w16cid:durableId="1016495458">
    <w:abstractNumId w:val="20"/>
  </w:num>
  <w:num w:numId="14" w16cid:durableId="791023249">
    <w:abstractNumId w:val="3"/>
  </w:num>
  <w:num w:numId="15" w16cid:durableId="1312952313">
    <w:abstractNumId w:val="15"/>
  </w:num>
  <w:num w:numId="16" w16cid:durableId="343945570">
    <w:abstractNumId w:val="10"/>
  </w:num>
  <w:num w:numId="17" w16cid:durableId="764377854">
    <w:abstractNumId w:val="9"/>
  </w:num>
  <w:num w:numId="18" w16cid:durableId="724063374">
    <w:abstractNumId w:val="7"/>
  </w:num>
  <w:num w:numId="19" w16cid:durableId="972294574">
    <w:abstractNumId w:val="11"/>
  </w:num>
  <w:num w:numId="20" w16cid:durableId="881402704">
    <w:abstractNumId w:val="12"/>
  </w:num>
  <w:num w:numId="21" w16cid:durableId="1838837693">
    <w:abstractNumId w:val="16"/>
  </w:num>
  <w:num w:numId="22" w16cid:durableId="1800103737">
    <w:abstractNumId w:val="19"/>
  </w:num>
  <w:num w:numId="23" w16cid:durableId="8284025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embedTrueTypeFonts/>
  <w:bordersDoNotSurroundHeader/>
  <w:bordersDoNotSurroundFooter/>
  <w:hideSpellingErrors/>
  <w:hideGrammaticalErrors/>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7BB7"/>
    <w:rsid w:val="00010568"/>
    <w:rsid w:val="0001121F"/>
    <w:rsid w:val="000134D7"/>
    <w:rsid w:val="00013BE5"/>
    <w:rsid w:val="00014BCA"/>
    <w:rsid w:val="0001617F"/>
    <w:rsid w:val="0001632B"/>
    <w:rsid w:val="0001676E"/>
    <w:rsid w:val="0002118A"/>
    <w:rsid w:val="00021722"/>
    <w:rsid w:val="000235F6"/>
    <w:rsid w:val="000243F8"/>
    <w:rsid w:val="0002770F"/>
    <w:rsid w:val="00027847"/>
    <w:rsid w:val="00031695"/>
    <w:rsid w:val="00032C14"/>
    <w:rsid w:val="00034424"/>
    <w:rsid w:val="00035A74"/>
    <w:rsid w:val="00036513"/>
    <w:rsid w:val="00036CB9"/>
    <w:rsid w:val="00037D47"/>
    <w:rsid w:val="00041223"/>
    <w:rsid w:val="0004301F"/>
    <w:rsid w:val="000451AC"/>
    <w:rsid w:val="00046898"/>
    <w:rsid w:val="00047D6A"/>
    <w:rsid w:val="000515F9"/>
    <w:rsid w:val="00052598"/>
    <w:rsid w:val="000534CD"/>
    <w:rsid w:val="0005355D"/>
    <w:rsid w:val="000569C8"/>
    <w:rsid w:val="000604EB"/>
    <w:rsid w:val="00060BEE"/>
    <w:rsid w:val="0006221A"/>
    <w:rsid w:val="00062A68"/>
    <w:rsid w:val="000645FB"/>
    <w:rsid w:val="000650C7"/>
    <w:rsid w:val="00066E62"/>
    <w:rsid w:val="00071D44"/>
    <w:rsid w:val="00072BB8"/>
    <w:rsid w:val="00073B97"/>
    <w:rsid w:val="00082526"/>
    <w:rsid w:val="000845EB"/>
    <w:rsid w:val="000850F9"/>
    <w:rsid w:val="00086BC7"/>
    <w:rsid w:val="00090449"/>
    <w:rsid w:val="00090721"/>
    <w:rsid w:val="000910EC"/>
    <w:rsid w:val="00092366"/>
    <w:rsid w:val="00093230"/>
    <w:rsid w:val="0009384F"/>
    <w:rsid w:val="00095C55"/>
    <w:rsid w:val="00095FEA"/>
    <w:rsid w:val="000966AE"/>
    <w:rsid w:val="00096A95"/>
    <w:rsid w:val="000A054A"/>
    <w:rsid w:val="000A22B8"/>
    <w:rsid w:val="000A294B"/>
    <w:rsid w:val="000A3EB4"/>
    <w:rsid w:val="000A4A99"/>
    <w:rsid w:val="000A4FA6"/>
    <w:rsid w:val="000A503B"/>
    <w:rsid w:val="000A7058"/>
    <w:rsid w:val="000B16C2"/>
    <w:rsid w:val="000B2712"/>
    <w:rsid w:val="000B32B9"/>
    <w:rsid w:val="000C07FC"/>
    <w:rsid w:val="000C1C9D"/>
    <w:rsid w:val="000C2AD8"/>
    <w:rsid w:val="000C3C6E"/>
    <w:rsid w:val="000D07C3"/>
    <w:rsid w:val="000D0A19"/>
    <w:rsid w:val="000D27D7"/>
    <w:rsid w:val="000D371E"/>
    <w:rsid w:val="000D57DF"/>
    <w:rsid w:val="000E14DC"/>
    <w:rsid w:val="000E2544"/>
    <w:rsid w:val="000E2869"/>
    <w:rsid w:val="000E2BFF"/>
    <w:rsid w:val="000E2DCD"/>
    <w:rsid w:val="000E3859"/>
    <w:rsid w:val="000E558A"/>
    <w:rsid w:val="000E5598"/>
    <w:rsid w:val="000E735B"/>
    <w:rsid w:val="000E7A92"/>
    <w:rsid w:val="000F003F"/>
    <w:rsid w:val="000F0523"/>
    <w:rsid w:val="000F0A91"/>
    <w:rsid w:val="000F1105"/>
    <w:rsid w:val="000F1B7D"/>
    <w:rsid w:val="000F26FA"/>
    <w:rsid w:val="000F311E"/>
    <w:rsid w:val="000F4A0D"/>
    <w:rsid w:val="000F51B6"/>
    <w:rsid w:val="000F5FA7"/>
    <w:rsid w:val="000F6DA0"/>
    <w:rsid w:val="000F712D"/>
    <w:rsid w:val="000F7D79"/>
    <w:rsid w:val="000F7E49"/>
    <w:rsid w:val="00100EE1"/>
    <w:rsid w:val="00101C6B"/>
    <w:rsid w:val="001030EE"/>
    <w:rsid w:val="00103AA6"/>
    <w:rsid w:val="00104A25"/>
    <w:rsid w:val="001103C9"/>
    <w:rsid w:val="00110939"/>
    <w:rsid w:val="00111FC0"/>
    <w:rsid w:val="00112C35"/>
    <w:rsid w:val="00113704"/>
    <w:rsid w:val="001142F7"/>
    <w:rsid w:val="00115425"/>
    <w:rsid w:val="001159DF"/>
    <w:rsid w:val="0011647C"/>
    <w:rsid w:val="00117457"/>
    <w:rsid w:val="00120D59"/>
    <w:rsid w:val="00121501"/>
    <w:rsid w:val="00122B86"/>
    <w:rsid w:val="001239BF"/>
    <w:rsid w:val="00124508"/>
    <w:rsid w:val="00124DEB"/>
    <w:rsid w:val="0012605D"/>
    <w:rsid w:val="001274C0"/>
    <w:rsid w:val="0013050D"/>
    <w:rsid w:val="001305C3"/>
    <w:rsid w:val="0013086F"/>
    <w:rsid w:val="00131C28"/>
    <w:rsid w:val="00132928"/>
    <w:rsid w:val="00133565"/>
    <w:rsid w:val="00133894"/>
    <w:rsid w:val="001341F0"/>
    <w:rsid w:val="001345C1"/>
    <w:rsid w:val="00134E60"/>
    <w:rsid w:val="0013610C"/>
    <w:rsid w:val="00136E50"/>
    <w:rsid w:val="00137288"/>
    <w:rsid w:val="00137782"/>
    <w:rsid w:val="0014006E"/>
    <w:rsid w:val="0014010A"/>
    <w:rsid w:val="00140778"/>
    <w:rsid w:val="00140ABC"/>
    <w:rsid w:val="00141EE7"/>
    <w:rsid w:val="00143201"/>
    <w:rsid w:val="001516AF"/>
    <w:rsid w:val="00151997"/>
    <w:rsid w:val="00152FA9"/>
    <w:rsid w:val="00155736"/>
    <w:rsid w:val="00157A53"/>
    <w:rsid w:val="00161E89"/>
    <w:rsid w:val="001624CA"/>
    <w:rsid w:val="00162832"/>
    <w:rsid w:val="00163911"/>
    <w:rsid w:val="00163E4D"/>
    <w:rsid w:val="00164113"/>
    <w:rsid w:val="00165302"/>
    <w:rsid w:val="0016666F"/>
    <w:rsid w:val="0016778C"/>
    <w:rsid w:val="00170244"/>
    <w:rsid w:val="0017217E"/>
    <w:rsid w:val="001747E2"/>
    <w:rsid w:val="0017710D"/>
    <w:rsid w:val="00177298"/>
    <w:rsid w:val="001772AE"/>
    <w:rsid w:val="00177338"/>
    <w:rsid w:val="00180A88"/>
    <w:rsid w:val="00182BE1"/>
    <w:rsid w:val="00186350"/>
    <w:rsid w:val="00192EBC"/>
    <w:rsid w:val="0019570D"/>
    <w:rsid w:val="0019613F"/>
    <w:rsid w:val="00196190"/>
    <w:rsid w:val="00196886"/>
    <w:rsid w:val="00196BDC"/>
    <w:rsid w:val="00197815"/>
    <w:rsid w:val="001A038A"/>
    <w:rsid w:val="001A0DC0"/>
    <w:rsid w:val="001A1453"/>
    <w:rsid w:val="001A18C6"/>
    <w:rsid w:val="001A1FAA"/>
    <w:rsid w:val="001A4557"/>
    <w:rsid w:val="001A49F4"/>
    <w:rsid w:val="001A5A7D"/>
    <w:rsid w:val="001A6ABB"/>
    <w:rsid w:val="001A6D46"/>
    <w:rsid w:val="001A6DF3"/>
    <w:rsid w:val="001B1A53"/>
    <w:rsid w:val="001B1C9D"/>
    <w:rsid w:val="001B46A8"/>
    <w:rsid w:val="001B4B52"/>
    <w:rsid w:val="001B503F"/>
    <w:rsid w:val="001B6419"/>
    <w:rsid w:val="001B6B94"/>
    <w:rsid w:val="001B7054"/>
    <w:rsid w:val="001C00CF"/>
    <w:rsid w:val="001C364F"/>
    <w:rsid w:val="001C63D8"/>
    <w:rsid w:val="001C7655"/>
    <w:rsid w:val="001C7E14"/>
    <w:rsid w:val="001D04D0"/>
    <w:rsid w:val="001D0994"/>
    <w:rsid w:val="001D09BE"/>
    <w:rsid w:val="001D4E25"/>
    <w:rsid w:val="001D6D45"/>
    <w:rsid w:val="001E0C8F"/>
    <w:rsid w:val="001E2F7C"/>
    <w:rsid w:val="001E766D"/>
    <w:rsid w:val="001E7E13"/>
    <w:rsid w:val="001F2DE6"/>
    <w:rsid w:val="001F2EA0"/>
    <w:rsid w:val="001F3001"/>
    <w:rsid w:val="001F61FF"/>
    <w:rsid w:val="00200035"/>
    <w:rsid w:val="002008AB"/>
    <w:rsid w:val="00202E39"/>
    <w:rsid w:val="00203C58"/>
    <w:rsid w:val="002057CE"/>
    <w:rsid w:val="00205AD4"/>
    <w:rsid w:val="002075EF"/>
    <w:rsid w:val="00207CA3"/>
    <w:rsid w:val="00210160"/>
    <w:rsid w:val="0021229B"/>
    <w:rsid w:val="00213B6E"/>
    <w:rsid w:val="00214801"/>
    <w:rsid w:val="00215005"/>
    <w:rsid w:val="00215608"/>
    <w:rsid w:val="00215E87"/>
    <w:rsid w:val="002166C9"/>
    <w:rsid w:val="00220233"/>
    <w:rsid w:val="002206C4"/>
    <w:rsid w:val="00221B1F"/>
    <w:rsid w:val="00222C39"/>
    <w:rsid w:val="002247E9"/>
    <w:rsid w:val="00224A1D"/>
    <w:rsid w:val="00225A83"/>
    <w:rsid w:val="002264AF"/>
    <w:rsid w:val="002301BB"/>
    <w:rsid w:val="0023030F"/>
    <w:rsid w:val="002303B5"/>
    <w:rsid w:val="00231A93"/>
    <w:rsid w:val="002332F1"/>
    <w:rsid w:val="00235506"/>
    <w:rsid w:val="002356E0"/>
    <w:rsid w:val="00235C08"/>
    <w:rsid w:val="0023694B"/>
    <w:rsid w:val="0023732A"/>
    <w:rsid w:val="002409B4"/>
    <w:rsid w:val="002427FA"/>
    <w:rsid w:val="00242821"/>
    <w:rsid w:val="00245322"/>
    <w:rsid w:val="002465AA"/>
    <w:rsid w:val="00246854"/>
    <w:rsid w:val="00246E1F"/>
    <w:rsid w:val="00247165"/>
    <w:rsid w:val="002502A3"/>
    <w:rsid w:val="0025223B"/>
    <w:rsid w:val="00252C7D"/>
    <w:rsid w:val="00253932"/>
    <w:rsid w:val="0025627B"/>
    <w:rsid w:val="00256B0B"/>
    <w:rsid w:val="00257E72"/>
    <w:rsid w:val="00261AE3"/>
    <w:rsid w:val="00262172"/>
    <w:rsid w:val="002628F4"/>
    <w:rsid w:val="00263539"/>
    <w:rsid w:val="00263E6A"/>
    <w:rsid w:val="002649A6"/>
    <w:rsid w:val="00264A0D"/>
    <w:rsid w:val="002663B0"/>
    <w:rsid w:val="00266858"/>
    <w:rsid w:val="00267D2D"/>
    <w:rsid w:val="00270B4A"/>
    <w:rsid w:val="00271795"/>
    <w:rsid w:val="00271FA0"/>
    <w:rsid w:val="002730C4"/>
    <w:rsid w:val="00274323"/>
    <w:rsid w:val="00280603"/>
    <w:rsid w:val="00282A73"/>
    <w:rsid w:val="00282A8D"/>
    <w:rsid w:val="002834AA"/>
    <w:rsid w:val="00284363"/>
    <w:rsid w:val="002849F1"/>
    <w:rsid w:val="002856C8"/>
    <w:rsid w:val="0028642E"/>
    <w:rsid w:val="00286F89"/>
    <w:rsid w:val="00287F14"/>
    <w:rsid w:val="002917A2"/>
    <w:rsid w:val="00294206"/>
    <w:rsid w:val="0029763E"/>
    <w:rsid w:val="002A0160"/>
    <w:rsid w:val="002A1F80"/>
    <w:rsid w:val="002A24D0"/>
    <w:rsid w:val="002A34ED"/>
    <w:rsid w:val="002A3F60"/>
    <w:rsid w:val="002A49A7"/>
    <w:rsid w:val="002A54F5"/>
    <w:rsid w:val="002A5886"/>
    <w:rsid w:val="002A75C3"/>
    <w:rsid w:val="002B0455"/>
    <w:rsid w:val="002B072B"/>
    <w:rsid w:val="002B14F8"/>
    <w:rsid w:val="002B1E22"/>
    <w:rsid w:val="002B228B"/>
    <w:rsid w:val="002B2C0C"/>
    <w:rsid w:val="002B309D"/>
    <w:rsid w:val="002B357B"/>
    <w:rsid w:val="002B4D35"/>
    <w:rsid w:val="002B56E7"/>
    <w:rsid w:val="002B7498"/>
    <w:rsid w:val="002C10B6"/>
    <w:rsid w:val="002C136E"/>
    <w:rsid w:val="002C141A"/>
    <w:rsid w:val="002C4738"/>
    <w:rsid w:val="002C5251"/>
    <w:rsid w:val="002C6F4D"/>
    <w:rsid w:val="002C7064"/>
    <w:rsid w:val="002D0C8F"/>
    <w:rsid w:val="002D11A8"/>
    <w:rsid w:val="002D1237"/>
    <w:rsid w:val="002D32E4"/>
    <w:rsid w:val="002D495C"/>
    <w:rsid w:val="002D6BD2"/>
    <w:rsid w:val="002E1879"/>
    <w:rsid w:val="002E2717"/>
    <w:rsid w:val="002E2DA1"/>
    <w:rsid w:val="002E3E3C"/>
    <w:rsid w:val="002E5827"/>
    <w:rsid w:val="002E6AC4"/>
    <w:rsid w:val="002E7CBD"/>
    <w:rsid w:val="002F1A4B"/>
    <w:rsid w:val="002F1F6D"/>
    <w:rsid w:val="002F6C5E"/>
    <w:rsid w:val="00300F38"/>
    <w:rsid w:val="00304DB5"/>
    <w:rsid w:val="00305B63"/>
    <w:rsid w:val="003079CC"/>
    <w:rsid w:val="0031039A"/>
    <w:rsid w:val="00311C6F"/>
    <w:rsid w:val="003134C3"/>
    <w:rsid w:val="00320EA4"/>
    <w:rsid w:val="00320F5A"/>
    <w:rsid w:val="00321324"/>
    <w:rsid w:val="003222F5"/>
    <w:rsid w:val="00323587"/>
    <w:rsid w:val="00324808"/>
    <w:rsid w:val="00324859"/>
    <w:rsid w:val="00325EDC"/>
    <w:rsid w:val="00326FB8"/>
    <w:rsid w:val="003275FC"/>
    <w:rsid w:val="00330111"/>
    <w:rsid w:val="00331D69"/>
    <w:rsid w:val="003330DE"/>
    <w:rsid w:val="003332AA"/>
    <w:rsid w:val="00334CD0"/>
    <w:rsid w:val="00337412"/>
    <w:rsid w:val="00337729"/>
    <w:rsid w:val="00346D4C"/>
    <w:rsid w:val="003477FA"/>
    <w:rsid w:val="00347E60"/>
    <w:rsid w:val="00350556"/>
    <w:rsid w:val="00351B40"/>
    <w:rsid w:val="003524A7"/>
    <w:rsid w:val="00354AF9"/>
    <w:rsid w:val="00355A94"/>
    <w:rsid w:val="003565AB"/>
    <w:rsid w:val="003608CF"/>
    <w:rsid w:val="003616CF"/>
    <w:rsid w:val="00362262"/>
    <w:rsid w:val="0036480A"/>
    <w:rsid w:val="00364D9F"/>
    <w:rsid w:val="003654ED"/>
    <w:rsid w:val="003672A9"/>
    <w:rsid w:val="003673FF"/>
    <w:rsid w:val="003708EA"/>
    <w:rsid w:val="00372321"/>
    <w:rsid w:val="00373ED6"/>
    <w:rsid w:val="00373F92"/>
    <w:rsid w:val="00374E91"/>
    <w:rsid w:val="00375ACD"/>
    <w:rsid w:val="00380A0F"/>
    <w:rsid w:val="0038111F"/>
    <w:rsid w:val="003817C6"/>
    <w:rsid w:val="00382FF4"/>
    <w:rsid w:val="003831BB"/>
    <w:rsid w:val="00384EF0"/>
    <w:rsid w:val="0038582D"/>
    <w:rsid w:val="0038583A"/>
    <w:rsid w:val="00386EF4"/>
    <w:rsid w:val="00387600"/>
    <w:rsid w:val="00387744"/>
    <w:rsid w:val="00391801"/>
    <w:rsid w:val="00392136"/>
    <w:rsid w:val="00392F5B"/>
    <w:rsid w:val="0039411C"/>
    <w:rsid w:val="00394C88"/>
    <w:rsid w:val="00394E13"/>
    <w:rsid w:val="003A0BE8"/>
    <w:rsid w:val="003A26C2"/>
    <w:rsid w:val="003A40D9"/>
    <w:rsid w:val="003A4922"/>
    <w:rsid w:val="003A4C27"/>
    <w:rsid w:val="003A4F0F"/>
    <w:rsid w:val="003A6140"/>
    <w:rsid w:val="003A649F"/>
    <w:rsid w:val="003A6D77"/>
    <w:rsid w:val="003A75CE"/>
    <w:rsid w:val="003A78E3"/>
    <w:rsid w:val="003B085A"/>
    <w:rsid w:val="003B20CD"/>
    <w:rsid w:val="003B2F6C"/>
    <w:rsid w:val="003B3BAA"/>
    <w:rsid w:val="003B6F65"/>
    <w:rsid w:val="003C067B"/>
    <w:rsid w:val="003C27CA"/>
    <w:rsid w:val="003C29A2"/>
    <w:rsid w:val="003C2E02"/>
    <w:rsid w:val="003C4DFB"/>
    <w:rsid w:val="003C59A5"/>
    <w:rsid w:val="003C5BCC"/>
    <w:rsid w:val="003C699E"/>
    <w:rsid w:val="003D0448"/>
    <w:rsid w:val="003D06A1"/>
    <w:rsid w:val="003D20E7"/>
    <w:rsid w:val="003D2DCD"/>
    <w:rsid w:val="003E0005"/>
    <w:rsid w:val="003E1297"/>
    <w:rsid w:val="003E1C6C"/>
    <w:rsid w:val="003E38A9"/>
    <w:rsid w:val="003E39E1"/>
    <w:rsid w:val="003E4B10"/>
    <w:rsid w:val="003E4BEF"/>
    <w:rsid w:val="003E52B3"/>
    <w:rsid w:val="003E56AF"/>
    <w:rsid w:val="003E59B5"/>
    <w:rsid w:val="003E63AB"/>
    <w:rsid w:val="003E6A23"/>
    <w:rsid w:val="003F16B1"/>
    <w:rsid w:val="003F3DF7"/>
    <w:rsid w:val="003F4CFB"/>
    <w:rsid w:val="003F6B63"/>
    <w:rsid w:val="003F76A5"/>
    <w:rsid w:val="0040012C"/>
    <w:rsid w:val="004008A8"/>
    <w:rsid w:val="00400B3D"/>
    <w:rsid w:val="00402C56"/>
    <w:rsid w:val="00402FB2"/>
    <w:rsid w:val="004031D9"/>
    <w:rsid w:val="00404BF7"/>
    <w:rsid w:val="004055B8"/>
    <w:rsid w:val="00406928"/>
    <w:rsid w:val="0040697C"/>
    <w:rsid w:val="00406E21"/>
    <w:rsid w:val="00411C0D"/>
    <w:rsid w:val="00411ED6"/>
    <w:rsid w:val="004122C3"/>
    <w:rsid w:val="00412D8C"/>
    <w:rsid w:val="004167DC"/>
    <w:rsid w:val="004222D6"/>
    <w:rsid w:val="00422638"/>
    <w:rsid w:val="00422DF1"/>
    <w:rsid w:val="00423F36"/>
    <w:rsid w:val="004247A0"/>
    <w:rsid w:val="004258A9"/>
    <w:rsid w:val="00431785"/>
    <w:rsid w:val="004332C4"/>
    <w:rsid w:val="004336A3"/>
    <w:rsid w:val="0043430D"/>
    <w:rsid w:val="0043505B"/>
    <w:rsid w:val="004360BC"/>
    <w:rsid w:val="004376A6"/>
    <w:rsid w:val="004379AC"/>
    <w:rsid w:val="00442551"/>
    <w:rsid w:val="0044601C"/>
    <w:rsid w:val="00446424"/>
    <w:rsid w:val="0045090B"/>
    <w:rsid w:val="00450F2E"/>
    <w:rsid w:val="00450FE3"/>
    <w:rsid w:val="004510F7"/>
    <w:rsid w:val="00451F9E"/>
    <w:rsid w:val="00453B3E"/>
    <w:rsid w:val="004555C1"/>
    <w:rsid w:val="00456CAC"/>
    <w:rsid w:val="0045753A"/>
    <w:rsid w:val="00457DFD"/>
    <w:rsid w:val="00460B39"/>
    <w:rsid w:val="0046107D"/>
    <w:rsid w:val="00462AE9"/>
    <w:rsid w:val="004675B8"/>
    <w:rsid w:val="00467D88"/>
    <w:rsid w:val="004744AB"/>
    <w:rsid w:val="00474E4B"/>
    <w:rsid w:val="004850F3"/>
    <w:rsid w:val="00486075"/>
    <w:rsid w:val="00486C86"/>
    <w:rsid w:val="00490C42"/>
    <w:rsid w:val="00494314"/>
    <w:rsid w:val="004A080B"/>
    <w:rsid w:val="004A0A5B"/>
    <w:rsid w:val="004A0F3A"/>
    <w:rsid w:val="004A3606"/>
    <w:rsid w:val="004A374C"/>
    <w:rsid w:val="004A40F5"/>
    <w:rsid w:val="004B3EE3"/>
    <w:rsid w:val="004B4B5B"/>
    <w:rsid w:val="004B5DF2"/>
    <w:rsid w:val="004B68BC"/>
    <w:rsid w:val="004B6CDF"/>
    <w:rsid w:val="004B6F30"/>
    <w:rsid w:val="004C00DA"/>
    <w:rsid w:val="004C1D5E"/>
    <w:rsid w:val="004C29BC"/>
    <w:rsid w:val="004C3017"/>
    <w:rsid w:val="004C3350"/>
    <w:rsid w:val="004C4379"/>
    <w:rsid w:val="004C4C90"/>
    <w:rsid w:val="004C6558"/>
    <w:rsid w:val="004C6B3E"/>
    <w:rsid w:val="004C7F4D"/>
    <w:rsid w:val="004D1199"/>
    <w:rsid w:val="004D1EC7"/>
    <w:rsid w:val="004D2326"/>
    <w:rsid w:val="004D5594"/>
    <w:rsid w:val="004D68D5"/>
    <w:rsid w:val="004D7FC7"/>
    <w:rsid w:val="004E0A54"/>
    <w:rsid w:val="004E19A6"/>
    <w:rsid w:val="004E1DBB"/>
    <w:rsid w:val="004E7F9A"/>
    <w:rsid w:val="004F1F9B"/>
    <w:rsid w:val="004F31F9"/>
    <w:rsid w:val="004F355A"/>
    <w:rsid w:val="004F5A3A"/>
    <w:rsid w:val="004F79CB"/>
    <w:rsid w:val="004F7DCF"/>
    <w:rsid w:val="00500E07"/>
    <w:rsid w:val="00503BE9"/>
    <w:rsid w:val="005049DF"/>
    <w:rsid w:val="00504A34"/>
    <w:rsid w:val="00505486"/>
    <w:rsid w:val="00505597"/>
    <w:rsid w:val="0050669D"/>
    <w:rsid w:val="00506AC2"/>
    <w:rsid w:val="00507935"/>
    <w:rsid w:val="00507C02"/>
    <w:rsid w:val="0051131D"/>
    <w:rsid w:val="005124E6"/>
    <w:rsid w:val="00512E73"/>
    <w:rsid w:val="0051335A"/>
    <w:rsid w:val="00513A46"/>
    <w:rsid w:val="00515302"/>
    <w:rsid w:val="00516431"/>
    <w:rsid w:val="0051657A"/>
    <w:rsid w:val="005227A8"/>
    <w:rsid w:val="00522A1D"/>
    <w:rsid w:val="00523995"/>
    <w:rsid w:val="0052510B"/>
    <w:rsid w:val="00526B6E"/>
    <w:rsid w:val="00527761"/>
    <w:rsid w:val="005318F3"/>
    <w:rsid w:val="005327DB"/>
    <w:rsid w:val="00532E74"/>
    <w:rsid w:val="00533FD0"/>
    <w:rsid w:val="00535529"/>
    <w:rsid w:val="00535E0F"/>
    <w:rsid w:val="00536203"/>
    <w:rsid w:val="00536238"/>
    <w:rsid w:val="00536A05"/>
    <w:rsid w:val="005377E3"/>
    <w:rsid w:val="00537FF1"/>
    <w:rsid w:val="00540827"/>
    <w:rsid w:val="00541F4C"/>
    <w:rsid w:val="00542135"/>
    <w:rsid w:val="005430FE"/>
    <w:rsid w:val="005434FA"/>
    <w:rsid w:val="005438AB"/>
    <w:rsid w:val="00544422"/>
    <w:rsid w:val="00545A12"/>
    <w:rsid w:val="00545AB3"/>
    <w:rsid w:val="00546CED"/>
    <w:rsid w:val="00547090"/>
    <w:rsid w:val="005518FC"/>
    <w:rsid w:val="005522DB"/>
    <w:rsid w:val="00552F15"/>
    <w:rsid w:val="0055371D"/>
    <w:rsid w:val="00554321"/>
    <w:rsid w:val="00554331"/>
    <w:rsid w:val="00554E65"/>
    <w:rsid w:val="00555D7E"/>
    <w:rsid w:val="00556966"/>
    <w:rsid w:val="00556E6D"/>
    <w:rsid w:val="00560020"/>
    <w:rsid w:val="00560FAB"/>
    <w:rsid w:val="00561A8C"/>
    <w:rsid w:val="00562237"/>
    <w:rsid w:val="00562E73"/>
    <w:rsid w:val="00565E6F"/>
    <w:rsid w:val="00570873"/>
    <w:rsid w:val="00572758"/>
    <w:rsid w:val="00572D1F"/>
    <w:rsid w:val="00572E18"/>
    <w:rsid w:val="005735C2"/>
    <w:rsid w:val="005737AA"/>
    <w:rsid w:val="005745F0"/>
    <w:rsid w:val="00574AC2"/>
    <w:rsid w:val="00574BF2"/>
    <w:rsid w:val="00575E12"/>
    <w:rsid w:val="00576039"/>
    <w:rsid w:val="00576746"/>
    <w:rsid w:val="005775E9"/>
    <w:rsid w:val="00580709"/>
    <w:rsid w:val="00581015"/>
    <w:rsid w:val="005822F9"/>
    <w:rsid w:val="00582E98"/>
    <w:rsid w:val="00583AAC"/>
    <w:rsid w:val="00584432"/>
    <w:rsid w:val="00584491"/>
    <w:rsid w:val="00584E31"/>
    <w:rsid w:val="005853C0"/>
    <w:rsid w:val="005855F6"/>
    <w:rsid w:val="00585911"/>
    <w:rsid w:val="00587BEB"/>
    <w:rsid w:val="0059179A"/>
    <w:rsid w:val="005932D2"/>
    <w:rsid w:val="005969BF"/>
    <w:rsid w:val="005A009C"/>
    <w:rsid w:val="005A0B2C"/>
    <w:rsid w:val="005A0F10"/>
    <w:rsid w:val="005A1341"/>
    <w:rsid w:val="005A1EA2"/>
    <w:rsid w:val="005A29D1"/>
    <w:rsid w:val="005A3459"/>
    <w:rsid w:val="005A44BE"/>
    <w:rsid w:val="005B0260"/>
    <w:rsid w:val="005B18BE"/>
    <w:rsid w:val="005B3484"/>
    <w:rsid w:val="005B510A"/>
    <w:rsid w:val="005C1F67"/>
    <w:rsid w:val="005C2339"/>
    <w:rsid w:val="005C346B"/>
    <w:rsid w:val="005C40E7"/>
    <w:rsid w:val="005C5F30"/>
    <w:rsid w:val="005C61ED"/>
    <w:rsid w:val="005C698C"/>
    <w:rsid w:val="005C6E3D"/>
    <w:rsid w:val="005C7ECC"/>
    <w:rsid w:val="005D0C92"/>
    <w:rsid w:val="005D25AD"/>
    <w:rsid w:val="005D295A"/>
    <w:rsid w:val="005D29E9"/>
    <w:rsid w:val="005D571F"/>
    <w:rsid w:val="005D67E5"/>
    <w:rsid w:val="005D7B43"/>
    <w:rsid w:val="005E0BA4"/>
    <w:rsid w:val="005E34A2"/>
    <w:rsid w:val="005E4083"/>
    <w:rsid w:val="005E7059"/>
    <w:rsid w:val="005F01C0"/>
    <w:rsid w:val="005F0B70"/>
    <w:rsid w:val="005F2A2F"/>
    <w:rsid w:val="005F375F"/>
    <w:rsid w:val="005F4346"/>
    <w:rsid w:val="005F67F4"/>
    <w:rsid w:val="005F7161"/>
    <w:rsid w:val="005F74D3"/>
    <w:rsid w:val="005F7DCD"/>
    <w:rsid w:val="00600ED3"/>
    <w:rsid w:val="00600ED9"/>
    <w:rsid w:val="00600EFF"/>
    <w:rsid w:val="0060142B"/>
    <w:rsid w:val="006033A5"/>
    <w:rsid w:val="006051BB"/>
    <w:rsid w:val="0060732B"/>
    <w:rsid w:val="006077F2"/>
    <w:rsid w:val="006108B6"/>
    <w:rsid w:val="00610FDF"/>
    <w:rsid w:val="00611923"/>
    <w:rsid w:val="0061270D"/>
    <w:rsid w:val="00613B90"/>
    <w:rsid w:val="00615C0B"/>
    <w:rsid w:val="00617FBA"/>
    <w:rsid w:val="0062058A"/>
    <w:rsid w:val="006226C2"/>
    <w:rsid w:val="0062293A"/>
    <w:rsid w:val="00622C10"/>
    <w:rsid w:val="006255C9"/>
    <w:rsid w:val="00626469"/>
    <w:rsid w:val="006278F9"/>
    <w:rsid w:val="00627B1F"/>
    <w:rsid w:val="0063017C"/>
    <w:rsid w:val="0063043B"/>
    <w:rsid w:val="00631B22"/>
    <w:rsid w:val="00633157"/>
    <w:rsid w:val="00633754"/>
    <w:rsid w:val="00633A43"/>
    <w:rsid w:val="006361CA"/>
    <w:rsid w:val="0063731D"/>
    <w:rsid w:val="006428E8"/>
    <w:rsid w:val="00642E89"/>
    <w:rsid w:val="00643EC2"/>
    <w:rsid w:val="00643F2B"/>
    <w:rsid w:val="00645368"/>
    <w:rsid w:val="006478D9"/>
    <w:rsid w:val="006502F1"/>
    <w:rsid w:val="00651772"/>
    <w:rsid w:val="006519BC"/>
    <w:rsid w:val="00660243"/>
    <w:rsid w:val="006626CC"/>
    <w:rsid w:val="00662BB7"/>
    <w:rsid w:val="00663080"/>
    <w:rsid w:val="00663380"/>
    <w:rsid w:val="00663650"/>
    <w:rsid w:val="00663812"/>
    <w:rsid w:val="00664CB0"/>
    <w:rsid w:val="00665D96"/>
    <w:rsid w:val="006665F8"/>
    <w:rsid w:val="00666F0A"/>
    <w:rsid w:val="00667104"/>
    <w:rsid w:val="0066793E"/>
    <w:rsid w:val="00667AC8"/>
    <w:rsid w:val="006711F6"/>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87632"/>
    <w:rsid w:val="0069053D"/>
    <w:rsid w:val="006909C7"/>
    <w:rsid w:val="00690B64"/>
    <w:rsid w:val="006925F6"/>
    <w:rsid w:val="00692D50"/>
    <w:rsid w:val="006938B0"/>
    <w:rsid w:val="006939CE"/>
    <w:rsid w:val="0069441D"/>
    <w:rsid w:val="0069480A"/>
    <w:rsid w:val="00694919"/>
    <w:rsid w:val="00695CAA"/>
    <w:rsid w:val="0069609C"/>
    <w:rsid w:val="006967BE"/>
    <w:rsid w:val="00696F17"/>
    <w:rsid w:val="00697D4B"/>
    <w:rsid w:val="006A1196"/>
    <w:rsid w:val="006A17B8"/>
    <w:rsid w:val="006A2CC5"/>
    <w:rsid w:val="006A2F26"/>
    <w:rsid w:val="006A453C"/>
    <w:rsid w:val="006A48E4"/>
    <w:rsid w:val="006A5375"/>
    <w:rsid w:val="006A53DF"/>
    <w:rsid w:val="006A6A44"/>
    <w:rsid w:val="006A72CC"/>
    <w:rsid w:val="006A75B3"/>
    <w:rsid w:val="006B0555"/>
    <w:rsid w:val="006B093F"/>
    <w:rsid w:val="006B12AB"/>
    <w:rsid w:val="006B1B50"/>
    <w:rsid w:val="006B3A94"/>
    <w:rsid w:val="006B3C19"/>
    <w:rsid w:val="006B5046"/>
    <w:rsid w:val="006B64A2"/>
    <w:rsid w:val="006B68AC"/>
    <w:rsid w:val="006B6C35"/>
    <w:rsid w:val="006B7361"/>
    <w:rsid w:val="006B7BAC"/>
    <w:rsid w:val="006C0585"/>
    <w:rsid w:val="006C239A"/>
    <w:rsid w:val="006C29E1"/>
    <w:rsid w:val="006C42EA"/>
    <w:rsid w:val="006C5869"/>
    <w:rsid w:val="006C7F79"/>
    <w:rsid w:val="006D154A"/>
    <w:rsid w:val="006D1F01"/>
    <w:rsid w:val="006D23B9"/>
    <w:rsid w:val="006D47B6"/>
    <w:rsid w:val="006D4BD0"/>
    <w:rsid w:val="006D4D12"/>
    <w:rsid w:val="006D5177"/>
    <w:rsid w:val="006D55B1"/>
    <w:rsid w:val="006D7715"/>
    <w:rsid w:val="006D7DDA"/>
    <w:rsid w:val="006E233E"/>
    <w:rsid w:val="006E37F8"/>
    <w:rsid w:val="006E58DB"/>
    <w:rsid w:val="006E6108"/>
    <w:rsid w:val="006E7B06"/>
    <w:rsid w:val="006F058F"/>
    <w:rsid w:val="006F134F"/>
    <w:rsid w:val="006F1F15"/>
    <w:rsid w:val="006F21EC"/>
    <w:rsid w:val="006F269B"/>
    <w:rsid w:val="006F2EA0"/>
    <w:rsid w:val="006F3E15"/>
    <w:rsid w:val="006F5634"/>
    <w:rsid w:val="006F69A0"/>
    <w:rsid w:val="007006FF"/>
    <w:rsid w:val="00701A09"/>
    <w:rsid w:val="0070339F"/>
    <w:rsid w:val="00703EC0"/>
    <w:rsid w:val="00704615"/>
    <w:rsid w:val="00704FBB"/>
    <w:rsid w:val="007073AE"/>
    <w:rsid w:val="00707D81"/>
    <w:rsid w:val="00711B05"/>
    <w:rsid w:val="00712E0F"/>
    <w:rsid w:val="00713160"/>
    <w:rsid w:val="0071422C"/>
    <w:rsid w:val="00714695"/>
    <w:rsid w:val="007155FA"/>
    <w:rsid w:val="00720C00"/>
    <w:rsid w:val="00723055"/>
    <w:rsid w:val="007237E9"/>
    <w:rsid w:val="00724E7B"/>
    <w:rsid w:val="00730716"/>
    <w:rsid w:val="007321DA"/>
    <w:rsid w:val="00732430"/>
    <w:rsid w:val="00732897"/>
    <w:rsid w:val="007338E4"/>
    <w:rsid w:val="00733ACF"/>
    <w:rsid w:val="00733FA9"/>
    <w:rsid w:val="0073498E"/>
    <w:rsid w:val="0073722D"/>
    <w:rsid w:val="00737B01"/>
    <w:rsid w:val="00740D3A"/>
    <w:rsid w:val="00740F42"/>
    <w:rsid w:val="00742D25"/>
    <w:rsid w:val="00744F75"/>
    <w:rsid w:val="00746D00"/>
    <w:rsid w:val="0075529A"/>
    <w:rsid w:val="00755DB1"/>
    <w:rsid w:val="0075626C"/>
    <w:rsid w:val="007607F1"/>
    <w:rsid w:val="0076082D"/>
    <w:rsid w:val="00760995"/>
    <w:rsid w:val="007639C9"/>
    <w:rsid w:val="00763ED4"/>
    <w:rsid w:val="00764266"/>
    <w:rsid w:val="007659E8"/>
    <w:rsid w:val="00765A2F"/>
    <w:rsid w:val="007660D1"/>
    <w:rsid w:val="007664CF"/>
    <w:rsid w:val="00766E21"/>
    <w:rsid w:val="007671C9"/>
    <w:rsid w:val="00767404"/>
    <w:rsid w:val="00770A3F"/>
    <w:rsid w:val="00770B04"/>
    <w:rsid w:val="00770EAF"/>
    <w:rsid w:val="00771818"/>
    <w:rsid w:val="00772686"/>
    <w:rsid w:val="0077282F"/>
    <w:rsid w:val="007728ED"/>
    <w:rsid w:val="00775289"/>
    <w:rsid w:val="00776157"/>
    <w:rsid w:val="0078056C"/>
    <w:rsid w:val="0078066D"/>
    <w:rsid w:val="007813E9"/>
    <w:rsid w:val="00782317"/>
    <w:rsid w:val="007823F8"/>
    <w:rsid w:val="007834E1"/>
    <w:rsid w:val="00785695"/>
    <w:rsid w:val="00786EA4"/>
    <w:rsid w:val="00791016"/>
    <w:rsid w:val="0079263F"/>
    <w:rsid w:val="00792A93"/>
    <w:rsid w:val="00793211"/>
    <w:rsid w:val="007953AF"/>
    <w:rsid w:val="00796EF7"/>
    <w:rsid w:val="007A071C"/>
    <w:rsid w:val="007A0C84"/>
    <w:rsid w:val="007A2D75"/>
    <w:rsid w:val="007A53BD"/>
    <w:rsid w:val="007A5557"/>
    <w:rsid w:val="007A5DEA"/>
    <w:rsid w:val="007A5F92"/>
    <w:rsid w:val="007A642B"/>
    <w:rsid w:val="007A73BB"/>
    <w:rsid w:val="007B0147"/>
    <w:rsid w:val="007B3C94"/>
    <w:rsid w:val="007B4E6C"/>
    <w:rsid w:val="007C2184"/>
    <w:rsid w:val="007C2905"/>
    <w:rsid w:val="007C33F5"/>
    <w:rsid w:val="007C3608"/>
    <w:rsid w:val="007C4698"/>
    <w:rsid w:val="007C4F79"/>
    <w:rsid w:val="007C5181"/>
    <w:rsid w:val="007C5F04"/>
    <w:rsid w:val="007C6B1C"/>
    <w:rsid w:val="007C6C67"/>
    <w:rsid w:val="007D0FC1"/>
    <w:rsid w:val="007D1325"/>
    <w:rsid w:val="007D1CCE"/>
    <w:rsid w:val="007D21FC"/>
    <w:rsid w:val="007D3380"/>
    <w:rsid w:val="007D3E22"/>
    <w:rsid w:val="007D50B6"/>
    <w:rsid w:val="007D590F"/>
    <w:rsid w:val="007D6683"/>
    <w:rsid w:val="007E03E6"/>
    <w:rsid w:val="007E15D1"/>
    <w:rsid w:val="007E304A"/>
    <w:rsid w:val="007E3807"/>
    <w:rsid w:val="007E413D"/>
    <w:rsid w:val="007E4184"/>
    <w:rsid w:val="007E45D0"/>
    <w:rsid w:val="007E6066"/>
    <w:rsid w:val="007E6EAA"/>
    <w:rsid w:val="007F2068"/>
    <w:rsid w:val="007F2B18"/>
    <w:rsid w:val="007F53DD"/>
    <w:rsid w:val="007F6DB1"/>
    <w:rsid w:val="007F6F71"/>
    <w:rsid w:val="007F7CFB"/>
    <w:rsid w:val="00800E20"/>
    <w:rsid w:val="0080313B"/>
    <w:rsid w:val="008042D1"/>
    <w:rsid w:val="0080672A"/>
    <w:rsid w:val="00806C0C"/>
    <w:rsid w:val="00807DC6"/>
    <w:rsid w:val="0081034F"/>
    <w:rsid w:val="00810BAE"/>
    <w:rsid w:val="00812113"/>
    <w:rsid w:val="00812BCB"/>
    <w:rsid w:val="00813D21"/>
    <w:rsid w:val="0081434A"/>
    <w:rsid w:val="008153F8"/>
    <w:rsid w:val="00815861"/>
    <w:rsid w:val="00822591"/>
    <w:rsid w:val="0082648A"/>
    <w:rsid w:val="00826B6A"/>
    <w:rsid w:val="00826BC7"/>
    <w:rsid w:val="00827D62"/>
    <w:rsid w:val="008309B5"/>
    <w:rsid w:val="0083215E"/>
    <w:rsid w:val="00834966"/>
    <w:rsid w:val="00835C42"/>
    <w:rsid w:val="00835C5B"/>
    <w:rsid w:val="00836DF1"/>
    <w:rsid w:val="00842874"/>
    <w:rsid w:val="00842A37"/>
    <w:rsid w:val="00842A7D"/>
    <w:rsid w:val="008462E9"/>
    <w:rsid w:val="00850503"/>
    <w:rsid w:val="008514C4"/>
    <w:rsid w:val="00851E37"/>
    <w:rsid w:val="008521C4"/>
    <w:rsid w:val="0085476F"/>
    <w:rsid w:val="0085561B"/>
    <w:rsid w:val="00856149"/>
    <w:rsid w:val="0085705E"/>
    <w:rsid w:val="0085739C"/>
    <w:rsid w:val="00857FDC"/>
    <w:rsid w:val="0086153C"/>
    <w:rsid w:val="0086160E"/>
    <w:rsid w:val="00861C22"/>
    <w:rsid w:val="00861D34"/>
    <w:rsid w:val="00862AF2"/>
    <w:rsid w:val="0086497A"/>
    <w:rsid w:val="00864FA6"/>
    <w:rsid w:val="00865199"/>
    <w:rsid w:val="00867A15"/>
    <w:rsid w:val="00872518"/>
    <w:rsid w:val="00872FC5"/>
    <w:rsid w:val="00873628"/>
    <w:rsid w:val="0087566E"/>
    <w:rsid w:val="0087681E"/>
    <w:rsid w:val="00876A34"/>
    <w:rsid w:val="0087735B"/>
    <w:rsid w:val="00880465"/>
    <w:rsid w:val="00880591"/>
    <w:rsid w:val="00880B94"/>
    <w:rsid w:val="00880BFE"/>
    <w:rsid w:val="0088387D"/>
    <w:rsid w:val="00886E20"/>
    <w:rsid w:val="008902D5"/>
    <w:rsid w:val="00892E5C"/>
    <w:rsid w:val="00892E5F"/>
    <w:rsid w:val="008936EE"/>
    <w:rsid w:val="00893768"/>
    <w:rsid w:val="008948CE"/>
    <w:rsid w:val="0089554C"/>
    <w:rsid w:val="008A0600"/>
    <w:rsid w:val="008A2319"/>
    <w:rsid w:val="008A2E98"/>
    <w:rsid w:val="008A34D2"/>
    <w:rsid w:val="008A3BF3"/>
    <w:rsid w:val="008A508E"/>
    <w:rsid w:val="008A5362"/>
    <w:rsid w:val="008A5A79"/>
    <w:rsid w:val="008A7460"/>
    <w:rsid w:val="008B0CC7"/>
    <w:rsid w:val="008B1581"/>
    <w:rsid w:val="008B302E"/>
    <w:rsid w:val="008B3DD9"/>
    <w:rsid w:val="008B4CAF"/>
    <w:rsid w:val="008B54DB"/>
    <w:rsid w:val="008B5C48"/>
    <w:rsid w:val="008B6A96"/>
    <w:rsid w:val="008B7F64"/>
    <w:rsid w:val="008C067C"/>
    <w:rsid w:val="008C155C"/>
    <w:rsid w:val="008C2414"/>
    <w:rsid w:val="008C38C7"/>
    <w:rsid w:val="008C6256"/>
    <w:rsid w:val="008C73B4"/>
    <w:rsid w:val="008D2A16"/>
    <w:rsid w:val="008D2E17"/>
    <w:rsid w:val="008D3436"/>
    <w:rsid w:val="008D372F"/>
    <w:rsid w:val="008D4754"/>
    <w:rsid w:val="008D5B56"/>
    <w:rsid w:val="008D6CAB"/>
    <w:rsid w:val="008E3741"/>
    <w:rsid w:val="008E43FA"/>
    <w:rsid w:val="008E467B"/>
    <w:rsid w:val="008E477E"/>
    <w:rsid w:val="008E4C72"/>
    <w:rsid w:val="008E4DA4"/>
    <w:rsid w:val="008E571F"/>
    <w:rsid w:val="008E5D5C"/>
    <w:rsid w:val="008E61BE"/>
    <w:rsid w:val="008E68C0"/>
    <w:rsid w:val="008E7699"/>
    <w:rsid w:val="008F0C1A"/>
    <w:rsid w:val="008F25E1"/>
    <w:rsid w:val="008F2FC9"/>
    <w:rsid w:val="008F3CED"/>
    <w:rsid w:val="008F3D0C"/>
    <w:rsid w:val="008F559F"/>
    <w:rsid w:val="00901209"/>
    <w:rsid w:val="00901CAE"/>
    <w:rsid w:val="00902F4D"/>
    <w:rsid w:val="00902FA2"/>
    <w:rsid w:val="009031C7"/>
    <w:rsid w:val="00903E5E"/>
    <w:rsid w:val="0090503A"/>
    <w:rsid w:val="0090726E"/>
    <w:rsid w:val="0090773D"/>
    <w:rsid w:val="00910046"/>
    <w:rsid w:val="00910E86"/>
    <w:rsid w:val="00912107"/>
    <w:rsid w:val="00912C15"/>
    <w:rsid w:val="0091343F"/>
    <w:rsid w:val="00914147"/>
    <w:rsid w:val="0091572C"/>
    <w:rsid w:val="00917FDF"/>
    <w:rsid w:val="00920106"/>
    <w:rsid w:val="009208F3"/>
    <w:rsid w:val="00922ACD"/>
    <w:rsid w:val="00922E5B"/>
    <w:rsid w:val="009238DF"/>
    <w:rsid w:val="009302B0"/>
    <w:rsid w:val="009319D3"/>
    <w:rsid w:val="00931A0C"/>
    <w:rsid w:val="00931C8D"/>
    <w:rsid w:val="00932084"/>
    <w:rsid w:val="009320A9"/>
    <w:rsid w:val="00932578"/>
    <w:rsid w:val="00933381"/>
    <w:rsid w:val="00937175"/>
    <w:rsid w:val="009417EB"/>
    <w:rsid w:val="0094247D"/>
    <w:rsid w:val="009430C4"/>
    <w:rsid w:val="009431C2"/>
    <w:rsid w:val="00944AAE"/>
    <w:rsid w:val="00945E93"/>
    <w:rsid w:val="00946B67"/>
    <w:rsid w:val="009501E8"/>
    <w:rsid w:val="00952155"/>
    <w:rsid w:val="0095341C"/>
    <w:rsid w:val="00953D32"/>
    <w:rsid w:val="00956166"/>
    <w:rsid w:val="0095658A"/>
    <w:rsid w:val="00956775"/>
    <w:rsid w:val="00957B9D"/>
    <w:rsid w:val="0096041A"/>
    <w:rsid w:val="009608D0"/>
    <w:rsid w:val="00962054"/>
    <w:rsid w:val="00963927"/>
    <w:rsid w:val="00963C72"/>
    <w:rsid w:val="0096404E"/>
    <w:rsid w:val="00964682"/>
    <w:rsid w:val="0096494F"/>
    <w:rsid w:val="009657C9"/>
    <w:rsid w:val="0097052A"/>
    <w:rsid w:val="0097112C"/>
    <w:rsid w:val="0097281B"/>
    <w:rsid w:val="0097411B"/>
    <w:rsid w:val="00975170"/>
    <w:rsid w:val="0097538C"/>
    <w:rsid w:val="00976F8F"/>
    <w:rsid w:val="00977493"/>
    <w:rsid w:val="00977B67"/>
    <w:rsid w:val="00977C16"/>
    <w:rsid w:val="0098150B"/>
    <w:rsid w:val="00984598"/>
    <w:rsid w:val="00984DD8"/>
    <w:rsid w:val="009869D4"/>
    <w:rsid w:val="009871A4"/>
    <w:rsid w:val="00987BB9"/>
    <w:rsid w:val="00991BEB"/>
    <w:rsid w:val="00992054"/>
    <w:rsid w:val="0099296E"/>
    <w:rsid w:val="00992975"/>
    <w:rsid w:val="00992A12"/>
    <w:rsid w:val="00994054"/>
    <w:rsid w:val="009963F8"/>
    <w:rsid w:val="00996691"/>
    <w:rsid w:val="009973DF"/>
    <w:rsid w:val="00997A82"/>
    <w:rsid w:val="009A0974"/>
    <w:rsid w:val="009A2E7B"/>
    <w:rsid w:val="009A514D"/>
    <w:rsid w:val="009A7A23"/>
    <w:rsid w:val="009B0D27"/>
    <w:rsid w:val="009B2A56"/>
    <w:rsid w:val="009B39CA"/>
    <w:rsid w:val="009B3EDB"/>
    <w:rsid w:val="009B4C13"/>
    <w:rsid w:val="009B6BB2"/>
    <w:rsid w:val="009B7FBE"/>
    <w:rsid w:val="009C1012"/>
    <w:rsid w:val="009C18E8"/>
    <w:rsid w:val="009C217F"/>
    <w:rsid w:val="009C323E"/>
    <w:rsid w:val="009C45A2"/>
    <w:rsid w:val="009C4C1D"/>
    <w:rsid w:val="009C638A"/>
    <w:rsid w:val="009C6584"/>
    <w:rsid w:val="009C761B"/>
    <w:rsid w:val="009D0077"/>
    <w:rsid w:val="009D1CB7"/>
    <w:rsid w:val="009D3419"/>
    <w:rsid w:val="009D47AF"/>
    <w:rsid w:val="009D6AD5"/>
    <w:rsid w:val="009D6F8A"/>
    <w:rsid w:val="009D79D0"/>
    <w:rsid w:val="009E0D1F"/>
    <w:rsid w:val="009E27A6"/>
    <w:rsid w:val="009E3461"/>
    <w:rsid w:val="009E3753"/>
    <w:rsid w:val="009E3E90"/>
    <w:rsid w:val="009E6974"/>
    <w:rsid w:val="009E7A10"/>
    <w:rsid w:val="009F136E"/>
    <w:rsid w:val="009F3673"/>
    <w:rsid w:val="009F5DCE"/>
    <w:rsid w:val="009F7EAC"/>
    <w:rsid w:val="00A01336"/>
    <w:rsid w:val="00A0262C"/>
    <w:rsid w:val="00A02C88"/>
    <w:rsid w:val="00A06005"/>
    <w:rsid w:val="00A06726"/>
    <w:rsid w:val="00A06A34"/>
    <w:rsid w:val="00A07408"/>
    <w:rsid w:val="00A079C0"/>
    <w:rsid w:val="00A07A2E"/>
    <w:rsid w:val="00A108DD"/>
    <w:rsid w:val="00A10D64"/>
    <w:rsid w:val="00A10E2A"/>
    <w:rsid w:val="00A110E4"/>
    <w:rsid w:val="00A11584"/>
    <w:rsid w:val="00A12801"/>
    <w:rsid w:val="00A12B5A"/>
    <w:rsid w:val="00A138E6"/>
    <w:rsid w:val="00A14526"/>
    <w:rsid w:val="00A14D69"/>
    <w:rsid w:val="00A154D3"/>
    <w:rsid w:val="00A1701D"/>
    <w:rsid w:val="00A17107"/>
    <w:rsid w:val="00A179C6"/>
    <w:rsid w:val="00A22959"/>
    <w:rsid w:val="00A22CED"/>
    <w:rsid w:val="00A26180"/>
    <w:rsid w:val="00A26B3B"/>
    <w:rsid w:val="00A275F5"/>
    <w:rsid w:val="00A325C4"/>
    <w:rsid w:val="00A33199"/>
    <w:rsid w:val="00A332B2"/>
    <w:rsid w:val="00A34699"/>
    <w:rsid w:val="00A36938"/>
    <w:rsid w:val="00A36C6A"/>
    <w:rsid w:val="00A37809"/>
    <w:rsid w:val="00A40098"/>
    <w:rsid w:val="00A41A77"/>
    <w:rsid w:val="00A425D9"/>
    <w:rsid w:val="00A42EB8"/>
    <w:rsid w:val="00A4309A"/>
    <w:rsid w:val="00A47B73"/>
    <w:rsid w:val="00A52F8A"/>
    <w:rsid w:val="00A545C7"/>
    <w:rsid w:val="00A55E69"/>
    <w:rsid w:val="00A56DA5"/>
    <w:rsid w:val="00A60027"/>
    <w:rsid w:val="00A61908"/>
    <w:rsid w:val="00A62CA2"/>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7EA4"/>
    <w:rsid w:val="00A904F5"/>
    <w:rsid w:val="00A9144B"/>
    <w:rsid w:val="00A9154E"/>
    <w:rsid w:val="00A92F4F"/>
    <w:rsid w:val="00A935FC"/>
    <w:rsid w:val="00A9534A"/>
    <w:rsid w:val="00A95584"/>
    <w:rsid w:val="00A95B35"/>
    <w:rsid w:val="00A9625E"/>
    <w:rsid w:val="00A9749F"/>
    <w:rsid w:val="00AA0D3F"/>
    <w:rsid w:val="00AA1DB9"/>
    <w:rsid w:val="00AA4F06"/>
    <w:rsid w:val="00AA5888"/>
    <w:rsid w:val="00AA6233"/>
    <w:rsid w:val="00AA703E"/>
    <w:rsid w:val="00AB0C5A"/>
    <w:rsid w:val="00AB1A73"/>
    <w:rsid w:val="00AB3D45"/>
    <w:rsid w:val="00AB48ED"/>
    <w:rsid w:val="00AB49F8"/>
    <w:rsid w:val="00AB56F0"/>
    <w:rsid w:val="00AB5767"/>
    <w:rsid w:val="00AB6655"/>
    <w:rsid w:val="00AB6A70"/>
    <w:rsid w:val="00AB74F2"/>
    <w:rsid w:val="00AC1205"/>
    <w:rsid w:val="00AC1B99"/>
    <w:rsid w:val="00AC1CAF"/>
    <w:rsid w:val="00AC401E"/>
    <w:rsid w:val="00AC44E7"/>
    <w:rsid w:val="00AC4501"/>
    <w:rsid w:val="00AC4E77"/>
    <w:rsid w:val="00AC7CFA"/>
    <w:rsid w:val="00AD4688"/>
    <w:rsid w:val="00AD65C5"/>
    <w:rsid w:val="00AD75E0"/>
    <w:rsid w:val="00AD7B4E"/>
    <w:rsid w:val="00AE091B"/>
    <w:rsid w:val="00AE0EF3"/>
    <w:rsid w:val="00AE0EF8"/>
    <w:rsid w:val="00AE1CB4"/>
    <w:rsid w:val="00AE2057"/>
    <w:rsid w:val="00AE2326"/>
    <w:rsid w:val="00AE3A32"/>
    <w:rsid w:val="00AE4FA2"/>
    <w:rsid w:val="00AE4FE2"/>
    <w:rsid w:val="00AE569E"/>
    <w:rsid w:val="00AF0372"/>
    <w:rsid w:val="00AF09A5"/>
    <w:rsid w:val="00AF60B1"/>
    <w:rsid w:val="00AF7E18"/>
    <w:rsid w:val="00B00842"/>
    <w:rsid w:val="00B00FD8"/>
    <w:rsid w:val="00B03042"/>
    <w:rsid w:val="00B04067"/>
    <w:rsid w:val="00B0525D"/>
    <w:rsid w:val="00B055CC"/>
    <w:rsid w:val="00B05B29"/>
    <w:rsid w:val="00B069D9"/>
    <w:rsid w:val="00B06B26"/>
    <w:rsid w:val="00B06E53"/>
    <w:rsid w:val="00B06EAE"/>
    <w:rsid w:val="00B13700"/>
    <w:rsid w:val="00B13D27"/>
    <w:rsid w:val="00B13E99"/>
    <w:rsid w:val="00B17689"/>
    <w:rsid w:val="00B2032E"/>
    <w:rsid w:val="00B20E88"/>
    <w:rsid w:val="00B21D9D"/>
    <w:rsid w:val="00B2342E"/>
    <w:rsid w:val="00B25453"/>
    <w:rsid w:val="00B2607F"/>
    <w:rsid w:val="00B27324"/>
    <w:rsid w:val="00B30AE0"/>
    <w:rsid w:val="00B3544D"/>
    <w:rsid w:val="00B3748D"/>
    <w:rsid w:val="00B405F1"/>
    <w:rsid w:val="00B4363F"/>
    <w:rsid w:val="00B476AD"/>
    <w:rsid w:val="00B50440"/>
    <w:rsid w:val="00B50D66"/>
    <w:rsid w:val="00B5217E"/>
    <w:rsid w:val="00B52691"/>
    <w:rsid w:val="00B54653"/>
    <w:rsid w:val="00B56D8B"/>
    <w:rsid w:val="00B5748B"/>
    <w:rsid w:val="00B6096F"/>
    <w:rsid w:val="00B658A8"/>
    <w:rsid w:val="00B66235"/>
    <w:rsid w:val="00B66775"/>
    <w:rsid w:val="00B701F7"/>
    <w:rsid w:val="00B712D7"/>
    <w:rsid w:val="00B715F5"/>
    <w:rsid w:val="00B72EB9"/>
    <w:rsid w:val="00B74CE0"/>
    <w:rsid w:val="00B76701"/>
    <w:rsid w:val="00B76B99"/>
    <w:rsid w:val="00B77E8D"/>
    <w:rsid w:val="00B80EFF"/>
    <w:rsid w:val="00B816FE"/>
    <w:rsid w:val="00B837A4"/>
    <w:rsid w:val="00B843F1"/>
    <w:rsid w:val="00B85593"/>
    <w:rsid w:val="00B86205"/>
    <w:rsid w:val="00B8668C"/>
    <w:rsid w:val="00B913E7"/>
    <w:rsid w:val="00B917F6"/>
    <w:rsid w:val="00B91E68"/>
    <w:rsid w:val="00B93A8C"/>
    <w:rsid w:val="00B9439F"/>
    <w:rsid w:val="00B94486"/>
    <w:rsid w:val="00B9451E"/>
    <w:rsid w:val="00B956FB"/>
    <w:rsid w:val="00B96AD3"/>
    <w:rsid w:val="00B975B0"/>
    <w:rsid w:val="00B979BA"/>
    <w:rsid w:val="00B97D0D"/>
    <w:rsid w:val="00B97F45"/>
    <w:rsid w:val="00BA1EC2"/>
    <w:rsid w:val="00BA2C99"/>
    <w:rsid w:val="00BA2DF9"/>
    <w:rsid w:val="00BA36D4"/>
    <w:rsid w:val="00BA3A3E"/>
    <w:rsid w:val="00BA50AF"/>
    <w:rsid w:val="00BA68D9"/>
    <w:rsid w:val="00BA6A0B"/>
    <w:rsid w:val="00BA720D"/>
    <w:rsid w:val="00BA77F7"/>
    <w:rsid w:val="00BB077C"/>
    <w:rsid w:val="00BB0988"/>
    <w:rsid w:val="00BB16BE"/>
    <w:rsid w:val="00BB1A76"/>
    <w:rsid w:val="00BB2D6C"/>
    <w:rsid w:val="00BB3621"/>
    <w:rsid w:val="00BB4DAF"/>
    <w:rsid w:val="00BB5FC9"/>
    <w:rsid w:val="00BB6C23"/>
    <w:rsid w:val="00BC01B7"/>
    <w:rsid w:val="00BC0F26"/>
    <w:rsid w:val="00BC121A"/>
    <w:rsid w:val="00BC3745"/>
    <w:rsid w:val="00BC3DA2"/>
    <w:rsid w:val="00BC3F0E"/>
    <w:rsid w:val="00BC429E"/>
    <w:rsid w:val="00BC4C8D"/>
    <w:rsid w:val="00BC690B"/>
    <w:rsid w:val="00BC7A1A"/>
    <w:rsid w:val="00BC7B7F"/>
    <w:rsid w:val="00BD13DA"/>
    <w:rsid w:val="00BD1602"/>
    <w:rsid w:val="00BD2220"/>
    <w:rsid w:val="00BD4911"/>
    <w:rsid w:val="00BD55B0"/>
    <w:rsid w:val="00BD5E46"/>
    <w:rsid w:val="00BD69A1"/>
    <w:rsid w:val="00BD6AA5"/>
    <w:rsid w:val="00BD6B7B"/>
    <w:rsid w:val="00BD75B0"/>
    <w:rsid w:val="00BD766E"/>
    <w:rsid w:val="00BE0D8C"/>
    <w:rsid w:val="00BE1FBC"/>
    <w:rsid w:val="00BE2A55"/>
    <w:rsid w:val="00BE2FB7"/>
    <w:rsid w:val="00BE5433"/>
    <w:rsid w:val="00BE56F7"/>
    <w:rsid w:val="00BE7046"/>
    <w:rsid w:val="00BE748A"/>
    <w:rsid w:val="00BE7969"/>
    <w:rsid w:val="00BF0AEE"/>
    <w:rsid w:val="00BF1AEB"/>
    <w:rsid w:val="00BF1BB4"/>
    <w:rsid w:val="00BF3C84"/>
    <w:rsid w:val="00BF4208"/>
    <w:rsid w:val="00BF520E"/>
    <w:rsid w:val="00BF5F8D"/>
    <w:rsid w:val="00BF6FEE"/>
    <w:rsid w:val="00BF7140"/>
    <w:rsid w:val="00BF7D6F"/>
    <w:rsid w:val="00C02462"/>
    <w:rsid w:val="00C02C6E"/>
    <w:rsid w:val="00C02DCD"/>
    <w:rsid w:val="00C035A6"/>
    <w:rsid w:val="00C0425D"/>
    <w:rsid w:val="00C047F2"/>
    <w:rsid w:val="00C04E86"/>
    <w:rsid w:val="00C051BF"/>
    <w:rsid w:val="00C07CD9"/>
    <w:rsid w:val="00C10489"/>
    <w:rsid w:val="00C11359"/>
    <w:rsid w:val="00C122A7"/>
    <w:rsid w:val="00C143AC"/>
    <w:rsid w:val="00C14CD2"/>
    <w:rsid w:val="00C151DE"/>
    <w:rsid w:val="00C15A4D"/>
    <w:rsid w:val="00C16707"/>
    <w:rsid w:val="00C20AE4"/>
    <w:rsid w:val="00C20B7F"/>
    <w:rsid w:val="00C233E5"/>
    <w:rsid w:val="00C244B5"/>
    <w:rsid w:val="00C24DAB"/>
    <w:rsid w:val="00C25691"/>
    <w:rsid w:val="00C264BE"/>
    <w:rsid w:val="00C27458"/>
    <w:rsid w:val="00C30400"/>
    <w:rsid w:val="00C30A1A"/>
    <w:rsid w:val="00C30C91"/>
    <w:rsid w:val="00C30E57"/>
    <w:rsid w:val="00C31B4F"/>
    <w:rsid w:val="00C32C6B"/>
    <w:rsid w:val="00C33F15"/>
    <w:rsid w:val="00C35D7A"/>
    <w:rsid w:val="00C363B8"/>
    <w:rsid w:val="00C40047"/>
    <w:rsid w:val="00C400BA"/>
    <w:rsid w:val="00C40100"/>
    <w:rsid w:val="00C413D7"/>
    <w:rsid w:val="00C41533"/>
    <w:rsid w:val="00C42C03"/>
    <w:rsid w:val="00C44407"/>
    <w:rsid w:val="00C44D9D"/>
    <w:rsid w:val="00C472D4"/>
    <w:rsid w:val="00C47603"/>
    <w:rsid w:val="00C50C5F"/>
    <w:rsid w:val="00C51F26"/>
    <w:rsid w:val="00C5286F"/>
    <w:rsid w:val="00C53CB7"/>
    <w:rsid w:val="00C53FE3"/>
    <w:rsid w:val="00C5482F"/>
    <w:rsid w:val="00C54A26"/>
    <w:rsid w:val="00C572AE"/>
    <w:rsid w:val="00C57B2A"/>
    <w:rsid w:val="00C601AC"/>
    <w:rsid w:val="00C61118"/>
    <w:rsid w:val="00C61263"/>
    <w:rsid w:val="00C64EFC"/>
    <w:rsid w:val="00C65C73"/>
    <w:rsid w:val="00C66339"/>
    <w:rsid w:val="00C73A94"/>
    <w:rsid w:val="00C74117"/>
    <w:rsid w:val="00C75488"/>
    <w:rsid w:val="00C76D79"/>
    <w:rsid w:val="00C77D48"/>
    <w:rsid w:val="00C8099E"/>
    <w:rsid w:val="00C827FD"/>
    <w:rsid w:val="00C83340"/>
    <w:rsid w:val="00C839D3"/>
    <w:rsid w:val="00C85083"/>
    <w:rsid w:val="00C8546B"/>
    <w:rsid w:val="00C91ACD"/>
    <w:rsid w:val="00C924A6"/>
    <w:rsid w:val="00C931A2"/>
    <w:rsid w:val="00C94578"/>
    <w:rsid w:val="00C963F8"/>
    <w:rsid w:val="00C9649E"/>
    <w:rsid w:val="00C969AF"/>
    <w:rsid w:val="00C97BC4"/>
    <w:rsid w:val="00CA1C0F"/>
    <w:rsid w:val="00CA1EB9"/>
    <w:rsid w:val="00CA1F97"/>
    <w:rsid w:val="00CA535D"/>
    <w:rsid w:val="00CA6340"/>
    <w:rsid w:val="00CA7A6F"/>
    <w:rsid w:val="00CB1387"/>
    <w:rsid w:val="00CB321D"/>
    <w:rsid w:val="00CB380B"/>
    <w:rsid w:val="00CB4BD0"/>
    <w:rsid w:val="00CB5236"/>
    <w:rsid w:val="00CB6587"/>
    <w:rsid w:val="00CB73FD"/>
    <w:rsid w:val="00CC06C6"/>
    <w:rsid w:val="00CC1493"/>
    <w:rsid w:val="00CC14E7"/>
    <w:rsid w:val="00CC211F"/>
    <w:rsid w:val="00CC48A7"/>
    <w:rsid w:val="00CC5826"/>
    <w:rsid w:val="00CC6253"/>
    <w:rsid w:val="00CC702E"/>
    <w:rsid w:val="00CC795A"/>
    <w:rsid w:val="00CD11F1"/>
    <w:rsid w:val="00CD2BC9"/>
    <w:rsid w:val="00CD2D5D"/>
    <w:rsid w:val="00CD2F49"/>
    <w:rsid w:val="00CD5053"/>
    <w:rsid w:val="00CD5497"/>
    <w:rsid w:val="00CD5F7D"/>
    <w:rsid w:val="00CD7514"/>
    <w:rsid w:val="00CD779E"/>
    <w:rsid w:val="00CD7B9E"/>
    <w:rsid w:val="00CE24C7"/>
    <w:rsid w:val="00CE31F8"/>
    <w:rsid w:val="00CE42BD"/>
    <w:rsid w:val="00CE47AA"/>
    <w:rsid w:val="00CE4E9C"/>
    <w:rsid w:val="00CE5729"/>
    <w:rsid w:val="00CE65B0"/>
    <w:rsid w:val="00CE7BC5"/>
    <w:rsid w:val="00CF0E31"/>
    <w:rsid w:val="00CF35D0"/>
    <w:rsid w:val="00CF4940"/>
    <w:rsid w:val="00CF55F6"/>
    <w:rsid w:val="00CF6568"/>
    <w:rsid w:val="00D000B8"/>
    <w:rsid w:val="00D00DEE"/>
    <w:rsid w:val="00D01307"/>
    <w:rsid w:val="00D01572"/>
    <w:rsid w:val="00D02ACA"/>
    <w:rsid w:val="00D02F84"/>
    <w:rsid w:val="00D0344F"/>
    <w:rsid w:val="00D03EAE"/>
    <w:rsid w:val="00D040DC"/>
    <w:rsid w:val="00D0460C"/>
    <w:rsid w:val="00D0776E"/>
    <w:rsid w:val="00D110EB"/>
    <w:rsid w:val="00D12C37"/>
    <w:rsid w:val="00D14479"/>
    <w:rsid w:val="00D1483E"/>
    <w:rsid w:val="00D14CAB"/>
    <w:rsid w:val="00D1718B"/>
    <w:rsid w:val="00D20BEB"/>
    <w:rsid w:val="00D22EA6"/>
    <w:rsid w:val="00D23628"/>
    <w:rsid w:val="00D245A7"/>
    <w:rsid w:val="00D25D6A"/>
    <w:rsid w:val="00D25F97"/>
    <w:rsid w:val="00D27D88"/>
    <w:rsid w:val="00D35469"/>
    <w:rsid w:val="00D371A8"/>
    <w:rsid w:val="00D37825"/>
    <w:rsid w:val="00D378FE"/>
    <w:rsid w:val="00D37A55"/>
    <w:rsid w:val="00D40199"/>
    <w:rsid w:val="00D446D4"/>
    <w:rsid w:val="00D44A1A"/>
    <w:rsid w:val="00D460AE"/>
    <w:rsid w:val="00D465F2"/>
    <w:rsid w:val="00D4710A"/>
    <w:rsid w:val="00D47A9A"/>
    <w:rsid w:val="00D51090"/>
    <w:rsid w:val="00D5425B"/>
    <w:rsid w:val="00D5457A"/>
    <w:rsid w:val="00D549A1"/>
    <w:rsid w:val="00D54B26"/>
    <w:rsid w:val="00D550FA"/>
    <w:rsid w:val="00D558DF"/>
    <w:rsid w:val="00D55AE7"/>
    <w:rsid w:val="00D55C1B"/>
    <w:rsid w:val="00D56151"/>
    <w:rsid w:val="00D57D59"/>
    <w:rsid w:val="00D617E8"/>
    <w:rsid w:val="00D62E03"/>
    <w:rsid w:val="00D638AE"/>
    <w:rsid w:val="00D644ED"/>
    <w:rsid w:val="00D65C76"/>
    <w:rsid w:val="00D66D44"/>
    <w:rsid w:val="00D7039D"/>
    <w:rsid w:val="00D72BA2"/>
    <w:rsid w:val="00D72D96"/>
    <w:rsid w:val="00D73612"/>
    <w:rsid w:val="00D74298"/>
    <w:rsid w:val="00D80166"/>
    <w:rsid w:val="00D80A6A"/>
    <w:rsid w:val="00D80B51"/>
    <w:rsid w:val="00D82E26"/>
    <w:rsid w:val="00D8315B"/>
    <w:rsid w:val="00D843A0"/>
    <w:rsid w:val="00D848EF"/>
    <w:rsid w:val="00D84A1B"/>
    <w:rsid w:val="00D84B03"/>
    <w:rsid w:val="00D866B6"/>
    <w:rsid w:val="00D9246A"/>
    <w:rsid w:val="00D94389"/>
    <w:rsid w:val="00D95391"/>
    <w:rsid w:val="00D97B9A"/>
    <w:rsid w:val="00DA1339"/>
    <w:rsid w:val="00DA2132"/>
    <w:rsid w:val="00DA233F"/>
    <w:rsid w:val="00DA50B6"/>
    <w:rsid w:val="00DA5CB2"/>
    <w:rsid w:val="00DA6AE5"/>
    <w:rsid w:val="00DA6C29"/>
    <w:rsid w:val="00DA754C"/>
    <w:rsid w:val="00DA75B1"/>
    <w:rsid w:val="00DA75C9"/>
    <w:rsid w:val="00DA7860"/>
    <w:rsid w:val="00DA7CA1"/>
    <w:rsid w:val="00DB069E"/>
    <w:rsid w:val="00DB427B"/>
    <w:rsid w:val="00DB4CA1"/>
    <w:rsid w:val="00DB569D"/>
    <w:rsid w:val="00DB6903"/>
    <w:rsid w:val="00DC17E0"/>
    <w:rsid w:val="00DC6867"/>
    <w:rsid w:val="00DC69CF"/>
    <w:rsid w:val="00DC6E90"/>
    <w:rsid w:val="00DD2D4B"/>
    <w:rsid w:val="00DD67BB"/>
    <w:rsid w:val="00DD71EA"/>
    <w:rsid w:val="00DD7E59"/>
    <w:rsid w:val="00DE06A9"/>
    <w:rsid w:val="00DE2233"/>
    <w:rsid w:val="00DE24D7"/>
    <w:rsid w:val="00DE3085"/>
    <w:rsid w:val="00DE36E4"/>
    <w:rsid w:val="00DE6BB9"/>
    <w:rsid w:val="00DF0DCC"/>
    <w:rsid w:val="00DF4F97"/>
    <w:rsid w:val="00DF53B8"/>
    <w:rsid w:val="00DF5534"/>
    <w:rsid w:val="00DF69BD"/>
    <w:rsid w:val="00DF7B7B"/>
    <w:rsid w:val="00E00064"/>
    <w:rsid w:val="00E0006B"/>
    <w:rsid w:val="00E00140"/>
    <w:rsid w:val="00E01571"/>
    <w:rsid w:val="00E01A56"/>
    <w:rsid w:val="00E01A8A"/>
    <w:rsid w:val="00E01F66"/>
    <w:rsid w:val="00E02A1C"/>
    <w:rsid w:val="00E03187"/>
    <w:rsid w:val="00E03E32"/>
    <w:rsid w:val="00E04293"/>
    <w:rsid w:val="00E04D00"/>
    <w:rsid w:val="00E0511C"/>
    <w:rsid w:val="00E059B3"/>
    <w:rsid w:val="00E111F2"/>
    <w:rsid w:val="00E12F8C"/>
    <w:rsid w:val="00E13D2B"/>
    <w:rsid w:val="00E155DE"/>
    <w:rsid w:val="00E159C3"/>
    <w:rsid w:val="00E15A99"/>
    <w:rsid w:val="00E16BA2"/>
    <w:rsid w:val="00E170C0"/>
    <w:rsid w:val="00E178FB"/>
    <w:rsid w:val="00E17B37"/>
    <w:rsid w:val="00E207EB"/>
    <w:rsid w:val="00E21D81"/>
    <w:rsid w:val="00E2285F"/>
    <w:rsid w:val="00E233E0"/>
    <w:rsid w:val="00E24922"/>
    <w:rsid w:val="00E255D6"/>
    <w:rsid w:val="00E26CDA"/>
    <w:rsid w:val="00E2798A"/>
    <w:rsid w:val="00E3021B"/>
    <w:rsid w:val="00E30CE1"/>
    <w:rsid w:val="00E32CED"/>
    <w:rsid w:val="00E346EF"/>
    <w:rsid w:val="00E353A8"/>
    <w:rsid w:val="00E36E64"/>
    <w:rsid w:val="00E3787E"/>
    <w:rsid w:val="00E409A0"/>
    <w:rsid w:val="00E416DA"/>
    <w:rsid w:val="00E42546"/>
    <w:rsid w:val="00E42C92"/>
    <w:rsid w:val="00E42F0F"/>
    <w:rsid w:val="00E4423B"/>
    <w:rsid w:val="00E44880"/>
    <w:rsid w:val="00E45A83"/>
    <w:rsid w:val="00E46305"/>
    <w:rsid w:val="00E46B6D"/>
    <w:rsid w:val="00E46D1F"/>
    <w:rsid w:val="00E47AC5"/>
    <w:rsid w:val="00E5025E"/>
    <w:rsid w:val="00E50861"/>
    <w:rsid w:val="00E535A8"/>
    <w:rsid w:val="00E539C2"/>
    <w:rsid w:val="00E53E84"/>
    <w:rsid w:val="00E553C2"/>
    <w:rsid w:val="00E5792F"/>
    <w:rsid w:val="00E57E27"/>
    <w:rsid w:val="00E62809"/>
    <w:rsid w:val="00E6301A"/>
    <w:rsid w:val="00E631B7"/>
    <w:rsid w:val="00E63719"/>
    <w:rsid w:val="00E638BA"/>
    <w:rsid w:val="00E64067"/>
    <w:rsid w:val="00E65A3D"/>
    <w:rsid w:val="00E65ADA"/>
    <w:rsid w:val="00E71C82"/>
    <w:rsid w:val="00E7221E"/>
    <w:rsid w:val="00E7288A"/>
    <w:rsid w:val="00E757B0"/>
    <w:rsid w:val="00E75E3B"/>
    <w:rsid w:val="00E80E67"/>
    <w:rsid w:val="00E80EB2"/>
    <w:rsid w:val="00E83353"/>
    <w:rsid w:val="00E84CFA"/>
    <w:rsid w:val="00E851FD"/>
    <w:rsid w:val="00E86685"/>
    <w:rsid w:val="00E90A33"/>
    <w:rsid w:val="00E92CF1"/>
    <w:rsid w:val="00E95B59"/>
    <w:rsid w:val="00E9621B"/>
    <w:rsid w:val="00EA072B"/>
    <w:rsid w:val="00EA162F"/>
    <w:rsid w:val="00EA212C"/>
    <w:rsid w:val="00EA33F7"/>
    <w:rsid w:val="00EA38A6"/>
    <w:rsid w:val="00EA42E5"/>
    <w:rsid w:val="00EA7FBB"/>
    <w:rsid w:val="00EB032C"/>
    <w:rsid w:val="00EB04D5"/>
    <w:rsid w:val="00EB1D9E"/>
    <w:rsid w:val="00EB2AC6"/>
    <w:rsid w:val="00EB49F1"/>
    <w:rsid w:val="00EB4D0F"/>
    <w:rsid w:val="00EB6084"/>
    <w:rsid w:val="00EB67AD"/>
    <w:rsid w:val="00EC17C6"/>
    <w:rsid w:val="00EC2F3A"/>
    <w:rsid w:val="00EC3F0A"/>
    <w:rsid w:val="00EC4242"/>
    <w:rsid w:val="00EC4738"/>
    <w:rsid w:val="00EC4BCA"/>
    <w:rsid w:val="00EC50A5"/>
    <w:rsid w:val="00EC576E"/>
    <w:rsid w:val="00EC6084"/>
    <w:rsid w:val="00EC6721"/>
    <w:rsid w:val="00EC7B6F"/>
    <w:rsid w:val="00ED0012"/>
    <w:rsid w:val="00ED0659"/>
    <w:rsid w:val="00ED0D74"/>
    <w:rsid w:val="00ED2517"/>
    <w:rsid w:val="00ED5510"/>
    <w:rsid w:val="00ED5654"/>
    <w:rsid w:val="00ED7E61"/>
    <w:rsid w:val="00EE0107"/>
    <w:rsid w:val="00EE0487"/>
    <w:rsid w:val="00EE0940"/>
    <w:rsid w:val="00EE3E9D"/>
    <w:rsid w:val="00EE4908"/>
    <w:rsid w:val="00EE4A8A"/>
    <w:rsid w:val="00EE6A45"/>
    <w:rsid w:val="00EF0334"/>
    <w:rsid w:val="00EF096A"/>
    <w:rsid w:val="00EF0DA1"/>
    <w:rsid w:val="00EF1194"/>
    <w:rsid w:val="00EF2A43"/>
    <w:rsid w:val="00EF33B6"/>
    <w:rsid w:val="00EF3481"/>
    <w:rsid w:val="00EF351F"/>
    <w:rsid w:val="00EF3B67"/>
    <w:rsid w:val="00EF3F19"/>
    <w:rsid w:val="00EF5EE9"/>
    <w:rsid w:val="00EF7998"/>
    <w:rsid w:val="00EF7E86"/>
    <w:rsid w:val="00F00682"/>
    <w:rsid w:val="00F02C70"/>
    <w:rsid w:val="00F04130"/>
    <w:rsid w:val="00F068A0"/>
    <w:rsid w:val="00F07328"/>
    <w:rsid w:val="00F07D53"/>
    <w:rsid w:val="00F11310"/>
    <w:rsid w:val="00F1277B"/>
    <w:rsid w:val="00F1300C"/>
    <w:rsid w:val="00F13B95"/>
    <w:rsid w:val="00F1798E"/>
    <w:rsid w:val="00F21E95"/>
    <w:rsid w:val="00F2241B"/>
    <w:rsid w:val="00F23A6D"/>
    <w:rsid w:val="00F2427F"/>
    <w:rsid w:val="00F2726E"/>
    <w:rsid w:val="00F31887"/>
    <w:rsid w:val="00F32B21"/>
    <w:rsid w:val="00F33DD9"/>
    <w:rsid w:val="00F340DF"/>
    <w:rsid w:val="00F355EA"/>
    <w:rsid w:val="00F36BA9"/>
    <w:rsid w:val="00F4039B"/>
    <w:rsid w:val="00F41998"/>
    <w:rsid w:val="00F43E67"/>
    <w:rsid w:val="00F43E94"/>
    <w:rsid w:val="00F4417D"/>
    <w:rsid w:val="00F443E5"/>
    <w:rsid w:val="00F45AA6"/>
    <w:rsid w:val="00F45F5C"/>
    <w:rsid w:val="00F4793F"/>
    <w:rsid w:val="00F47AA5"/>
    <w:rsid w:val="00F50560"/>
    <w:rsid w:val="00F50AAD"/>
    <w:rsid w:val="00F51657"/>
    <w:rsid w:val="00F53653"/>
    <w:rsid w:val="00F53B56"/>
    <w:rsid w:val="00F54F29"/>
    <w:rsid w:val="00F55729"/>
    <w:rsid w:val="00F563C4"/>
    <w:rsid w:val="00F57429"/>
    <w:rsid w:val="00F60D68"/>
    <w:rsid w:val="00F615F5"/>
    <w:rsid w:val="00F6270F"/>
    <w:rsid w:val="00F62C8F"/>
    <w:rsid w:val="00F63488"/>
    <w:rsid w:val="00F64842"/>
    <w:rsid w:val="00F66B17"/>
    <w:rsid w:val="00F704D0"/>
    <w:rsid w:val="00F708DF"/>
    <w:rsid w:val="00F70A83"/>
    <w:rsid w:val="00F71623"/>
    <w:rsid w:val="00F72B3C"/>
    <w:rsid w:val="00F73E30"/>
    <w:rsid w:val="00F75316"/>
    <w:rsid w:val="00F80117"/>
    <w:rsid w:val="00F81A20"/>
    <w:rsid w:val="00F82719"/>
    <w:rsid w:val="00F829EA"/>
    <w:rsid w:val="00F83049"/>
    <w:rsid w:val="00F83331"/>
    <w:rsid w:val="00F83D75"/>
    <w:rsid w:val="00F864A8"/>
    <w:rsid w:val="00F86E94"/>
    <w:rsid w:val="00F92E39"/>
    <w:rsid w:val="00F96136"/>
    <w:rsid w:val="00F97344"/>
    <w:rsid w:val="00F973D7"/>
    <w:rsid w:val="00F97B17"/>
    <w:rsid w:val="00F97E2B"/>
    <w:rsid w:val="00FA0620"/>
    <w:rsid w:val="00FA0906"/>
    <w:rsid w:val="00FA1779"/>
    <w:rsid w:val="00FA2634"/>
    <w:rsid w:val="00FA6198"/>
    <w:rsid w:val="00FA67F4"/>
    <w:rsid w:val="00FA7811"/>
    <w:rsid w:val="00FB055E"/>
    <w:rsid w:val="00FB0C19"/>
    <w:rsid w:val="00FB1E24"/>
    <w:rsid w:val="00FB2753"/>
    <w:rsid w:val="00FB30C0"/>
    <w:rsid w:val="00FB3BE1"/>
    <w:rsid w:val="00FB3FFB"/>
    <w:rsid w:val="00FB4C25"/>
    <w:rsid w:val="00FB5164"/>
    <w:rsid w:val="00FB5C8B"/>
    <w:rsid w:val="00FB764F"/>
    <w:rsid w:val="00FC33E4"/>
    <w:rsid w:val="00FC45DA"/>
    <w:rsid w:val="00FC5257"/>
    <w:rsid w:val="00FC5AA4"/>
    <w:rsid w:val="00FC67FA"/>
    <w:rsid w:val="00FC6AC1"/>
    <w:rsid w:val="00FC7CD9"/>
    <w:rsid w:val="00FC7F33"/>
    <w:rsid w:val="00FD02A4"/>
    <w:rsid w:val="00FD0CE9"/>
    <w:rsid w:val="00FD1923"/>
    <w:rsid w:val="00FD1F82"/>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1E5F"/>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9BF77A"/>
  <w15:docId w15:val="{05411913-ACB6-4094-AEC8-20A53BB2E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67B"/>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NichtaufgelsteErwhnung3">
    <w:name w:val="Nicht aufgelöste Erwähnung3"/>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 w:type="character" w:styleId="UnresolvedMention">
    <w:name w:val="Unresolved Mention"/>
    <w:basedOn w:val="DefaultParagraphFont"/>
    <w:uiPriority w:val="99"/>
    <w:semiHidden/>
    <w:unhideWhenUsed/>
    <w:rsid w:val="005113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55255217">
      <w:bodyDiv w:val="1"/>
      <w:marLeft w:val="0"/>
      <w:marRight w:val="0"/>
      <w:marTop w:val="0"/>
      <w:marBottom w:val="0"/>
      <w:divBdr>
        <w:top w:val="none" w:sz="0" w:space="0" w:color="auto"/>
        <w:left w:val="none" w:sz="0" w:space="0" w:color="auto"/>
        <w:bottom w:val="none" w:sz="0" w:space="0" w:color="auto"/>
        <w:right w:val="none" w:sz="0" w:space="0" w:color="auto"/>
      </w:divBdr>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17913365">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2611362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ennheiser-hearing.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nnheiser.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6" ma:contentTypeDescription="Create a new document." ma:contentTypeScope="" ma:versionID="ad0c4f02cae864c800f6092fb1388f79">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8718f74922bf3d5ee5b0de8bd7277774"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2.xml><?xml version="1.0" encoding="utf-8"?>
<ds:datastoreItem xmlns:ds="http://schemas.openxmlformats.org/officeDocument/2006/customXml" ds:itemID="{12E56E23-C180-4A9F-B735-C7A475C956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4.xml><?xml version="1.0" encoding="utf-8"?>
<ds:datastoreItem xmlns:ds="http://schemas.openxmlformats.org/officeDocument/2006/customXml" ds:itemID="{71BC2C0B-1484-453F-8DE7-45203B00A46C}">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3</Pages>
  <Words>734</Words>
  <Characters>4189</Characters>
  <Application>Microsoft Office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Victoria Chernih</cp:lastModifiedBy>
  <cp:revision>2</cp:revision>
  <cp:lastPrinted>2025-01-29T15:58:00Z</cp:lastPrinted>
  <dcterms:created xsi:type="dcterms:W3CDTF">2026-04-29T23:40:00Z</dcterms:created>
  <dcterms:modified xsi:type="dcterms:W3CDTF">2026-04-29T23:40:00Z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